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DB575" w14:textId="77777777" w:rsidR="009B5F7F" w:rsidRPr="00FB2D02" w:rsidRDefault="009B5F7F" w:rsidP="009B5F7F">
      <w:pPr>
        <w:rPr>
          <w:rFonts w:ascii="Arial" w:hAnsi="Arial" w:cs="Arial"/>
          <w:sz w:val="28"/>
          <w:szCs w:val="28"/>
        </w:rPr>
      </w:pPr>
      <w:r w:rsidRPr="00FB2D02">
        <w:rPr>
          <w:rFonts w:ascii="Arial" w:hAnsi="Arial" w:cs="Arial"/>
          <w:sz w:val="28"/>
          <w:szCs w:val="28"/>
        </w:rPr>
        <w:t>Presseinformation</w:t>
      </w:r>
    </w:p>
    <w:p w14:paraId="10E724C5" w14:textId="132BC5AF" w:rsidR="009B5F7F" w:rsidRPr="00FB2D02" w:rsidRDefault="009B5F7F" w:rsidP="009B5F7F">
      <w:pPr>
        <w:rPr>
          <w:rFonts w:ascii="Arial" w:hAnsi="Arial" w:cs="Arial"/>
          <w:sz w:val="28"/>
          <w:szCs w:val="28"/>
        </w:rPr>
      </w:pPr>
      <w:r w:rsidRPr="00FB2D02">
        <w:rPr>
          <w:rFonts w:ascii="Arial" w:hAnsi="Arial" w:cs="Arial"/>
          <w:sz w:val="28"/>
          <w:szCs w:val="28"/>
        </w:rPr>
        <w:t xml:space="preserve">Wien, </w:t>
      </w:r>
      <w:r w:rsidR="00A713FA">
        <w:rPr>
          <w:rFonts w:ascii="Arial" w:hAnsi="Arial" w:cs="Arial"/>
          <w:sz w:val="28"/>
          <w:szCs w:val="28"/>
        </w:rPr>
        <w:t>1</w:t>
      </w:r>
      <w:r w:rsidR="003653F1">
        <w:rPr>
          <w:rFonts w:ascii="Arial" w:hAnsi="Arial" w:cs="Arial"/>
          <w:sz w:val="28"/>
          <w:szCs w:val="28"/>
        </w:rPr>
        <w:t>4</w:t>
      </w:r>
      <w:r w:rsidR="001D2BD4" w:rsidRPr="00FB2D02">
        <w:rPr>
          <w:rFonts w:ascii="Arial" w:hAnsi="Arial" w:cs="Arial"/>
          <w:sz w:val="28"/>
          <w:szCs w:val="28"/>
        </w:rPr>
        <w:t>. 0</w:t>
      </w:r>
      <w:r w:rsidR="009B4EAE" w:rsidRPr="00FB2D02">
        <w:rPr>
          <w:rFonts w:ascii="Arial" w:hAnsi="Arial" w:cs="Arial"/>
          <w:sz w:val="28"/>
          <w:szCs w:val="28"/>
        </w:rPr>
        <w:t>7</w:t>
      </w:r>
      <w:r w:rsidR="001D2BD4" w:rsidRPr="00FB2D02">
        <w:rPr>
          <w:rFonts w:ascii="Arial" w:hAnsi="Arial" w:cs="Arial"/>
          <w:sz w:val="28"/>
          <w:szCs w:val="28"/>
        </w:rPr>
        <w:t xml:space="preserve">. </w:t>
      </w:r>
      <w:r w:rsidR="00A713FA">
        <w:rPr>
          <w:rFonts w:ascii="Arial" w:hAnsi="Arial" w:cs="Arial"/>
          <w:sz w:val="28"/>
          <w:szCs w:val="28"/>
        </w:rPr>
        <w:t>2026</w:t>
      </w:r>
    </w:p>
    <w:p w14:paraId="0E7A5630" w14:textId="77777777" w:rsidR="009B5F7F" w:rsidRPr="00FB2D02" w:rsidRDefault="009B5F7F" w:rsidP="009B5F7F">
      <w:pPr>
        <w:autoSpaceDE w:val="0"/>
        <w:autoSpaceDN w:val="0"/>
        <w:adjustRightInd w:val="0"/>
        <w:rPr>
          <w:rFonts w:ascii="Arial" w:hAnsi="Arial" w:cs="Arial"/>
          <w:sz w:val="20"/>
          <w:szCs w:val="20"/>
        </w:rPr>
      </w:pPr>
    </w:p>
    <w:p w14:paraId="064920E5" w14:textId="76CA7288" w:rsidR="00133CF5" w:rsidRPr="00FB2D02" w:rsidRDefault="00133CF5" w:rsidP="009B5F7F">
      <w:pPr>
        <w:autoSpaceDE w:val="0"/>
        <w:autoSpaceDN w:val="0"/>
        <w:adjustRightInd w:val="0"/>
        <w:rPr>
          <w:rFonts w:ascii="Arial" w:hAnsi="Arial" w:cs="Arial"/>
          <w:b/>
          <w:sz w:val="48"/>
          <w:szCs w:val="48"/>
          <w:u w:val="single"/>
        </w:rPr>
      </w:pPr>
    </w:p>
    <w:p w14:paraId="5CA39C0F" w14:textId="778C3C1B" w:rsidR="00187AD7" w:rsidRPr="00FB2D02" w:rsidRDefault="009B4EAE" w:rsidP="00187AD7">
      <w:pPr>
        <w:autoSpaceDE w:val="0"/>
        <w:autoSpaceDN w:val="0"/>
        <w:adjustRightInd w:val="0"/>
        <w:rPr>
          <w:rFonts w:ascii="Arial" w:hAnsi="Arial" w:cs="Arial"/>
          <w:b/>
          <w:sz w:val="48"/>
          <w:szCs w:val="48"/>
          <w:u w:val="single"/>
        </w:rPr>
      </w:pPr>
      <w:bookmarkStart w:id="0" w:name="_Hlk92729586"/>
      <w:r w:rsidRPr="00FB2D02">
        <w:rPr>
          <w:rFonts w:ascii="Arial" w:hAnsi="Arial" w:cs="Arial"/>
          <w:b/>
          <w:sz w:val="48"/>
          <w:szCs w:val="48"/>
          <w:u w:val="single"/>
        </w:rPr>
        <w:t>Weiß</w:t>
      </w:r>
      <w:r w:rsidR="00187AD7" w:rsidRPr="00FB2D02">
        <w:rPr>
          <w:rFonts w:ascii="Arial" w:hAnsi="Arial" w:cs="Arial"/>
          <w:b/>
          <w:sz w:val="48"/>
          <w:szCs w:val="48"/>
          <w:u w:val="single"/>
        </w:rPr>
        <w:t xml:space="preserve">wein Guide Austria </w:t>
      </w:r>
      <w:r w:rsidR="00A713FA">
        <w:rPr>
          <w:rFonts w:ascii="Arial" w:hAnsi="Arial" w:cs="Arial"/>
          <w:b/>
          <w:sz w:val="48"/>
          <w:szCs w:val="48"/>
          <w:u w:val="single"/>
        </w:rPr>
        <w:t>2026</w:t>
      </w:r>
      <w:r w:rsidR="00187AD7" w:rsidRPr="00FB2D02">
        <w:rPr>
          <w:rFonts w:ascii="Arial" w:hAnsi="Arial" w:cs="Arial"/>
          <w:b/>
          <w:sz w:val="48"/>
          <w:szCs w:val="48"/>
          <w:u w:val="single"/>
        </w:rPr>
        <w:t xml:space="preserve"> </w:t>
      </w:r>
    </w:p>
    <w:bookmarkEnd w:id="0"/>
    <w:p w14:paraId="0BA6C9F0" w14:textId="7B8FFE2B" w:rsidR="00187AD7" w:rsidRPr="00FB2D02" w:rsidRDefault="00187AD7" w:rsidP="00187AD7">
      <w:pPr>
        <w:autoSpaceDE w:val="0"/>
        <w:rPr>
          <w:rFonts w:ascii="Arial" w:hAnsi="Arial" w:cs="Arial"/>
          <w:b/>
          <w:sz w:val="32"/>
          <w:szCs w:val="32"/>
        </w:rPr>
      </w:pPr>
      <w:r w:rsidRPr="00FB2D02">
        <w:rPr>
          <w:rFonts w:ascii="Arial" w:hAnsi="Arial" w:cs="Arial"/>
          <w:b/>
          <w:sz w:val="32"/>
          <w:szCs w:val="32"/>
        </w:rPr>
        <w:t xml:space="preserve">Das Nachschlagewerk für den </w:t>
      </w:r>
      <w:r w:rsidR="009B4EAE" w:rsidRPr="00FB2D02">
        <w:rPr>
          <w:rFonts w:ascii="Arial" w:hAnsi="Arial" w:cs="Arial"/>
          <w:b/>
          <w:sz w:val="32"/>
          <w:szCs w:val="32"/>
        </w:rPr>
        <w:t>Weiß</w:t>
      </w:r>
      <w:r w:rsidRPr="00FB2D02">
        <w:rPr>
          <w:rFonts w:ascii="Arial" w:hAnsi="Arial" w:cs="Arial"/>
          <w:b/>
          <w:sz w:val="32"/>
          <w:szCs w:val="32"/>
        </w:rPr>
        <w:t>wein-Genuss</w:t>
      </w:r>
      <w:r w:rsidR="009B4EAE" w:rsidRPr="00FB2D02">
        <w:rPr>
          <w:rFonts w:ascii="Arial" w:hAnsi="Arial" w:cs="Arial"/>
          <w:b/>
          <w:sz w:val="32"/>
          <w:szCs w:val="32"/>
        </w:rPr>
        <w:t xml:space="preserve"> </w:t>
      </w:r>
      <w:r w:rsidR="001B6AF4" w:rsidRPr="00FB2D02">
        <w:rPr>
          <w:rFonts w:ascii="Arial" w:hAnsi="Arial" w:cs="Arial"/>
          <w:b/>
          <w:sz w:val="32"/>
          <w:szCs w:val="32"/>
        </w:rPr>
        <w:t>inklusive Rosé-, Orange- und Schaumweine</w:t>
      </w:r>
    </w:p>
    <w:p w14:paraId="7EB344B1" w14:textId="7A58412E" w:rsidR="009B5F7F" w:rsidRPr="00FB2D02" w:rsidRDefault="009B5F7F" w:rsidP="009B5F7F">
      <w:pPr>
        <w:autoSpaceDE w:val="0"/>
        <w:rPr>
          <w:rFonts w:ascii="Arial" w:hAnsi="Arial" w:cs="Arial"/>
          <w:sz w:val="26"/>
          <w:szCs w:val="26"/>
        </w:rPr>
      </w:pPr>
    </w:p>
    <w:p w14:paraId="2DD242E4" w14:textId="186EC78D" w:rsidR="00187AD7" w:rsidRPr="00F10DA5" w:rsidRDefault="009B5F7F" w:rsidP="00187AD7">
      <w:pPr>
        <w:autoSpaceDE w:val="0"/>
        <w:rPr>
          <w:rFonts w:ascii="Arial" w:hAnsi="Arial" w:cs="Arial"/>
          <w:sz w:val="28"/>
          <w:szCs w:val="28"/>
        </w:rPr>
      </w:pPr>
      <w:r w:rsidRPr="00FB2D02">
        <w:rPr>
          <w:rFonts w:ascii="Arial" w:hAnsi="Arial" w:cs="Arial"/>
          <w:sz w:val="28"/>
          <w:szCs w:val="28"/>
        </w:rPr>
        <w:t xml:space="preserve">(Wien, </w:t>
      </w:r>
      <w:r w:rsidR="00A713FA">
        <w:rPr>
          <w:rFonts w:ascii="Arial" w:hAnsi="Arial" w:cs="Arial"/>
          <w:sz w:val="28"/>
          <w:szCs w:val="28"/>
        </w:rPr>
        <w:t>1</w:t>
      </w:r>
      <w:r w:rsidR="003653F1">
        <w:rPr>
          <w:rFonts w:ascii="Arial" w:hAnsi="Arial" w:cs="Arial"/>
          <w:sz w:val="28"/>
          <w:szCs w:val="28"/>
        </w:rPr>
        <w:t>4</w:t>
      </w:r>
      <w:r w:rsidR="00021311" w:rsidRPr="00FB2D02">
        <w:rPr>
          <w:rFonts w:ascii="Arial" w:hAnsi="Arial" w:cs="Arial"/>
          <w:sz w:val="28"/>
          <w:szCs w:val="28"/>
        </w:rPr>
        <w:t xml:space="preserve">. </w:t>
      </w:r>
      <w:r w:rsidR="001D2BD4" w:rsidRPr="00FB2D02">
        <w:rPr>
          <w:rFonts w:ascii="Arial" w:hAnsi="Arial" w:cs="Arial"/>
          <w:sz w:val="28"/>
          <w:szCs w:val="28"/>
        </w:rPr>
        <w:t>0</w:t>
      </w:r>
      <w:r w:rsidR="009B4EAE" w:rsidRPr="00FB2D02">
        <w:rPr>
          <w:rFonts w:ascii="Arial" w:hAnsi="Arial" w:cs="Arial"/>
          <w:sz w:val="28"/>
          <w:szCs w:val="28"/>
        </w:rPr>
        <w:t>7</w:t>
      </w:r>
      <w:r w:rsidR="00021311" w:rsidRPr="00FB2D02">
        <w:rPr>
          <w:rFonts w:ascii="Arial" w:hAnsi="Arial" w:cs="Arial"/>
          <w:sz w:val="28"/>
          <w:szCs w:val="28"/>
        </w:rPr>
        <w:t xml:space="preserve">. </w:t>
      </w:r>
      <w:r w:rsidR="00A713FA">
        <w:rPr>
          <w:rFonts w:ascii="Arial" w:hAnsi="Arial" w:cs="Arial"/>
          <w:sz w:val="28"/>
          <w:szCs w:val="28"/>
        </w:rPr>
        <w:t>2026</w:t>
      </w:r>
      <w:r w:rsidRPr="00FB2D02">
        <w:rPr>
          <w:rFonts w:ascii="Arial" w:hAnsi="Arial" w:cs="Arial"/>
          <w:sz w:val="28"/>
          <w:szCs w:val="28"/>
        </w:rPr>
        <w:t xml:space="preserve">) </w:t>
      </w:r>
      <w:r w:rsidR="00187AD7" w:rsidRPr="00FB2D02">
        <w:rPr>
          <w:rFonts w:ascii="Arial" w:hAnsi="Arial" w:cs="Arial"/>
          <w:sz w:val="28"/>
          <w:szCs w:val="28"/>
        </w:rPr>
        <w:t xml:space="preserve">Der neue </w:t>
      </w:r>
      <w:r w:rsidR="009B4EAE" w:rsidRPr="00FB2D02">
        <w:rPr>
          <w:rFonts w:ascii="Arial" w:hAnsi="Arial" w:cs="Arial"/>
          <w:sz w:val="28"/>
          <w:szCs w:val="28"/>
        </w:rPr>
        <w:t>Weiß</w:t>
      </w:r>
      <w:r w:rsidR="00187AD7" w:rsidRPr="00FB2D02">
        <w:rPr>
          <w:rFonts w:ascii="Arial" w:hAnsi="Arial" w:cs="Arial"/>
          <w:sz w:val="28"/>
          <w:szCs w:val="28"/>
        </w:rPr>
        <w:t xml:space="preserve">wein Guide Austria </w:t>
      </w:r>
      <w:r w:rsidR="00A713FA">
        <w:rPr>
          <w:rFonts w:ascii="Arial" w:hAnsi="Arial" w:cs="Arial"/>
          <w:sz w:val="28"/>
          <w:szCs w:val="28"/>
        </w:rPr>
        <w:t>2026</w:t>
      </w:r>
      <w:r w:rsidR="00187AD7" w:rsidRPr="00FB2D02">
        <w:rPr>
          <w:rFonts w:ascii="Arial" w:hAnsi="Arial" w:cs="Arial"/>
          <w:sz w:val="28"/>
          <w:szCs w:val="28"/>
        </w:rPr>
        <w:t xml:space="preserve"> zeigt sich </w:t>
      </w:r>
      <w:r w:rsidR="002122A6" w:rsidRPr="00FB2D02">
        <w:rPr>
          <w:rFonts w:ascii="Arial" w:hAnsi="Arial" w:cs="Arial"/>
          <w:sz w:val="28"/>
          <w:szCs w:val="28"/>
        </w:rPr>
        <w:t>im bewährten übersichtlichen</w:t>
      </w:r>
      <w:r w:rsidR="002122A6" w:rsidRPr="00817728">
        <w:rPr>
          <w:rFonts w:ascii="Arial" w:hAnsi="Arial" w:cs="Arial"/>
          <w:sz w:val="28"/>
          <w:szCs w:val="28"/>
        </w:rPr>
        <w:t xml:space="preserve"> </w:t>
      </w:r>
      <w:r w:rsidR="002122A6">
        <w:rPr>
          <w:rFonts w:ascii="Arial" w:hAnsi="Arial" w:cs="Arial"/>
          <w:sz w:val="28"/>
          <w:szCs w:val="28"/>
        </w:rPr>
        <w:t>Layout</w:t>
      </w:r>
      <w:r w:rsidR="00187AD7" w:rsidRPr="00817728">
        <w:rPr>
          <w:rFonts w:ascii="Arial" w:hAnsi="Arial" w:cs="Arial"/>
          <w:sz w:val="28"/>
          <w:szCs w:val="28"/>
        </w:rPr>
        <w:t xml:space="preserve">. Kompakt und kompetent werden die wichtigsten Informationen zum Thema </w:t>
      </w:r>
      <w:r w:rsidR="009B4EAE" w:rsidRPr="00817728">
        <w:rPr>
          <w:rFonts w:ascii="Arial" w:hAnsi="Arial" w:cs="Arial"/>
          <w:sz w:val="28"/>
          <w:szCs w:val="28"/>
        </w:rPr>
        <w:t>Weiß</w:t>
      </w:r>
      <w:r w:rsidR="00187AD7" w:rsidRPr="00817728">
        <w:rPr>
          <w:rFonts w:ascii="Arial" w:hAnsi="Arial" w:cs="Arial"/>
          <w:sz w:val="28"/>
          <w:szCs w:val="28"/>
        </w:rPr>
        <w:t>wein-</w:t>
      </w:r>
      <w:r w:rsidR="00187AD7" w:rsidRPr="001D2BD4">
        <w:rPr>
          <w:rFonts w:ascii="Arial" w:hAnsi="Arial" w:cs="Arial"/>
          <w:sz w:val="28"/>
          <w:szCs w:val="28"/>
        </w:rPr>
        <w:t xml:space="preserve">Genuss aus Österreich inklusive </w:t>
      </w:r>
      <w:r w:rsidR="004D64B7" w:rsidRPr="004D64B7">
        <w:rPr>
          <w:rFonts w:ascii="Arial" w:hAnsi="Arial" w:cs="Arial"/>
          <w:sz w:val="28"/>
          <w:szCs w:val="28"/>
        </w:rPr>
        <w:t>Rosé-, Orange- und Schaumweine</w:t>
      </w:r>
      <w:r w:rsidR="004D64B7">
        <w:rPr>
          <w:rFonts w:ascii="Arial" w:hAnsi="Arial" w:cs="Arial"/>
          <w:sz w:val="28"/>
          <w:szCs w:val="28"/>
        </w:rPr>
        <w:t xml:space="preserve"> </w:t>
      </w:r>
      <w:r w:rsidR="000120C1">
        <w:rPr>
          <w:rFonts w:ascii="Arial" w:hAnsi="Arial" w:cs="Arial"/>
          <w:sz w:val="28"/>
          <w:szCs w:val="28"/>
        </w:rPr>
        <w:t xml:space="preserve">sowie alkoholfreie Getränke von Weingütern </w:t>
      </w:r>
      <w:r w:rsidR="00187AD7" w:rsidRPr="001D2BD4">
        <w:rPr>
          <w:rFonts w:ascii="Arial" w:hAnsi="Arial" w:cs="Arial"/>
          <w:sz w:val="28"/>
          <w:szCs w:val="28"/>
        </w:rPr>
        <w:t xml:space="preserve">präsentiert. </w:t>
      </w:r>
      <w:r w:rsidR="003D1C64" w:rsidRPr="003D1C64">
        <w:rPr>
          <w:rFonts w:ascii="Arial" w:hAnsi="Arial" w:cs="Arial"/>
          <w:sz w:val="28"/>
          <w:szCs w:val="28"/>
        </w:rPr>
        <w:t xml:space="preserve">Die Bewertung der Weine erfolgte von </w:t>
      </w:r>
      <w:r w:rsidR="003D1C64">
        <w:rPr>
          <w:rFonts w:ascii="Arial" w:hAnsi="Arial" w:cs="Arial"/>
          <w:sz w:val="28"/>
          <w:szCs w:val="28"/>
        </w:rPr>
        <w:t xml:space="preserve">einem </w:t>
      </w:r>
      <w:r w:rsidR="003D1C64" w:rsidRPr="003D1C64">
        <w:rPr>
          <w:rFonts w:ascii="Arial" w:hAnsi="Arial" w:cs="Arial"/>
          <w:sz w:val="28"/>
          <w:szCs w:val="28"/>
        </w:rPr>
        <w:t xml:space="preserve">Expertenteam unter der Leitung von </w:t>
      </w:r>
      <w:r w:rsidR="003D1C64">
        <w:rPr>
          <w:rFonts w:ascii="Arial" w:hAnsi="Arial" w:cs="Arial"/>
          <w:sz w:val="28"/>
          <w:szCs w:val="28"/>
        </w:rPr>
        <w:t xml:space="preserve">Weinakademiker </w:t>
      </w:r>
      <w:r w:rsidR="003D1C64" w:rsidRPr="003D1C64">
        <w:rPr>
          <w:rFonts w:ascii="Arial" w:hAnsi="Arial" w:cs="Arial"/>
          <w:sz w:val="28"/>
          <w:szCs w:val="28"/>
        </w:rPr>
        <w:t>Johannes Fiala</w:t>
      </w:r>
      <w:r w:rsidR="00282CBE">
        <w:rPr>
          <w:rFonts w:ascii="Arial" w:hAnsi="Arial" w:cs="Arial"/>
          <w:sz w:val="28"/>
          <w:szCs w:val="28"/>
        </w:rPr>
        <w:t>,</w:t>
      </w:r>
      <w:r w:rsidR="003D1C64">
        <w:rPr>
          <w:rFonts w:ascii="Arial" w:hAnsi="Arial" w:cs="Arial"/>
          <w:sz w:val="28"/>
          <w:szCs w:val="28"/>
        </w:rPr>
        <w:t xml:space="preserve"> </w:t>
      </w:r>
      <w:r w:rsidR="003D1C64" w:rsidRPr="003D1C64">
        <w:rPr>
          <w:rFonts w:ascii="Arial" w:hAnsi="Arial" w:cs="Arial"/>
          <w:sz w:val="28"/>
          <w:szCs w:val="28"/>
        </w:rPr>
        <w:t xml:space="preserve">unterstützt </w:t>
      </w:r>
      <w:r w:rsidR="003D1C64">
        <w:rPr>
          <w:rFonts w:ascii="Arial" w:hAnsi="Arial" w:cs="Arial"/>
          <w:sz w:val="28"/>
          <w:szCs w:val="28"/>
        </w:rPr>
        <w:t xml:space="preserve">von </w:t>
      </w:r>
      <w:r w:rsidR="003D1C64" w:rsidRPr="003D1C64">
        <w:rPr>
          <w:rFonts w:ascii="Arial" w:hAnsi="Arial" w:cs="Arial"/>
          <w:sz w:val="28"/>
          <w:szCs w:val="28"/>
        </w:rPr>
        <w:t>Sommelier-Ikone Adi Schmid.</w:t>
      </w:r>
    </w:p>
    <w:p w14:paraId="765CE962" w14:textId="77777777" w:rsidR="00187AD7" w:rsidRPr="00F10DA5" w:rsidRDefault="00187AD7" w:rsidP="00187AD7">
      <w:pPr>
        <w:autoSpaceDE w:val="0"/>
        <w:rPr>
          <w:rFonts w:ascii="Arial" w:hAnsi="Arial" w:cs="Arial"/>
          <w:sz w:val="28"/>
          <w:szCs w:val="28"/>
        </w:rPr>
      </w:pPr>
    </w:p>
    <w:p w14:paraId="6F544756" w14:textId="681FCA41" w:rsidR="00187AD7" w:rsidRDefault="00DF4FA6" w:rsidP="00187AD7">
      <w:pPr>
        <w:autoSpaceDE w:val="0"/>
        <w:rPr>
          <w:rFonts w:ascii="Arial" w:hAnsi="Arial" w:cs="Arial"/>
          <w:sz w:val="28"/>
          <w:szCs w:val="28"/>
        </w:rPr>
      </w:pPr>
      <w:r w:rsidRPr="00DF4FA6">
        <w:rPr>
          <w:rFonts w:ascii="Arial" w:hAnsi="Arial" w:cs="Arial"/>
          <w:sz w:val="28"/>
          <w:szCs w:val="28"/>
        </w:rPr>
        <w:t xml:space="preserve">Seit Jahren gilt der im medianet Verlag erscheinende Wein Guide als profundes </w:t>
      </w:r>
      <w:r w:rsidR="00187AD7" w:rsidRPr="00F10DA5">
        <w:rPr>
          <w:rFonts w:ascii="Arial" w:hAnsi="Arial" w:cs="Arial"/>
          <w:sz w:val="28"/>
          <w:szCs w:val="28"/>
        </w:rPr>
        <w:t xml:space="preserve">Nachschlagewerk </w:t>
      </w:r>
      <w:r w:rsidR="009E7A1A">
        <w:rPr>
          <w:rFonts w:ascii="Arial" w:hAnsi="Arial" w:cs="Arial"/>
          <w:sz w:val="28"/>
          <w:szCs w:val="28"/>
        </w:rPr>
        <w:t>s</w:t>
      </w:r>
      <w:r w:rsidR="001649FE">
        <w:rPr>
          <w:rFonts w:ascii="Arial" w:hAnsi="Arial" w:cs="Arial"/>
          <w:sz w:val="28"/>
          <w:szCs w:val="28"/>
        </w:rPr>
        <w:t>owohl für die Gastronomie als auch private Weinliebhaber</w:t>
      </w:r>
      <w:r w:rsidR="00187AD7" w:rsidRPr="00F10DA5">
        <w:rPr>
          <w:rFonts w:ascii="Arial" w:hAnsi="Arial" w:cs="Arial"/>
          <w:sz w:val="28"/>
          <w:szCs w:val="28"/>
        </w:rPr>
        <w:t xml:space="preserve">. </w:t>
      </w:r>
      <w:r w:rsidR="00187AD7" w:rsidRPr="00915AA4">
        <w:rPr>
          <w:rFonts w:ascii="Arial" w:hAnsi="Arial" w:cs="Arial"/>
          <w:sz w:val="28"/>
          <w:szCs w:val="28"/>
        </w:rPr>
        <w:t xml:space="preserve">In der aktuellen </w:t>
      </w:r>
      <w:r w:rsidR="00187AD7" w:rsidRPr="00F10DA5">
        <w:rPr>
          <w:rFonts w:ascii="Arial" w:hAnsi="Arial" w:cs="Arial"/>
          <w:sz w:val="28"/>
          <w:szCs w:val="28"/>
        </w:rPr>
        <w:t xml:space="preserve">Ausgabe </w:t>
      </w:r>
      <w:r w:rsidR="000553B2">
        <w:rPr>
          <w:rFonts w:ascii="Arial" w:hAnsi="Arial" w:cs="Arial"/>
          <w:sz w:val="28"/>
          <w:szCs w:val="28"/>
        </w:rPr>
        <w:t xml:space="preserve">für Weißweine </w:t>
      </w:r>
      <w:r w:rsidR="00187AD7" w:rsidRPr="00915AA4">
        <w:rPr>
          <w:rFonts w:ascii="Arial" w:hAnsi="Arial" w:cs="Arial"/>
          <w:sz w:val="28"/>
          <w:szCs w:val="28"/>
        </w:rPr>
        <w:t>werden</w:t>
      </w:r>
      <w:r w:rsidR="00187AD7" w:rsidRPr="00F10DA5">
        <w:rPr>
          <w:rFonts w:ascii="Arial" w:hAnsi="Arial" w:cs="Arial"/>
          <w:sz w:val="28"/>
          <w:szCs w:val="28"/>
        </w:rPr>
        <w:t xml:space="preserve"> auf </w:t>
      </w:r>
      <w:r w:rsidR="00B50ACE">
        <w:rPr>
          <w:rFonts w:ascii="Arial" w:hAnsi="Arial" w:cs="Arial"/>
          <w:sz w:val="28"/>
          <w:szCs w:val="28"/>
        </w:rPr>
        <w:t>3</w:t>
      </w:r>
      <w:r w:rsidR="0080202B">
        <w:rPr>
          <w:rFonts w:ascii="Arial" w:hAnsi="Arial" w:cs="Arial"/>
          <w:sz w:val="28"/>
          <w:szCs w:val="28"/>
        </w:rPr>
        <w:t>08</w:t>
      </w:r>
      <w:r w:rsidR="00187AD7" w:rsidRPr="00F10DA5">
        <w:rPr>
          <w:rFonts w:ascii="Arial" w:hAnsi="Arial" w:cs="Arial"/>
          <w:sz w:val="28"/>
          <w:szCs w:val="28"/>
        </w:rPr>
        <w:t xml:space="preserve"> Seiten </w:t>
      </w:r>
      <w:r w:rsidR="00A713FA">
        <w:rPr>
          <w:rFonts w:ascii="Arial" w:hAnsi="Arial" w:cs="Arial"/>
          <w:sz w:val="28"/>
          <w:szCs w:val="28"/>
        </w:rPr>
        <w:t>über</w:t>
      </w:r>
      <w:r w:rsidR="00187AD7" w:rsidRPr="00915AA4">
        <w:rPr>
          <w:rFonts w:ascii="Arial" w:hAnsi="Arial" w:cs="Arial"/>
          <w:sz w:val="28"/>
          <w:szCs w:val="28"/>
        </w:rPr>
        <w:t xml:space="preserve"> </w:t>
      </w:r>
      <w:r w:rsidR="002122A6">
        <w:rPr>
          <w:rFonts w:ascii="Arial" w:hAnsi="Arial" w:cs="Arial"/>
          <w:sz w:val="28"/>
          <w:szCs w:val="28"/>
        </w:rPr>
        <w:t>5</w:t>
      </w:r>
      <w:r w:rsidR="00187AD7" w:rsidRPr="00915AA4">
        <w:rPr>
          <w:rFonts w:ascii="Arial" w:hAnsi="Arial" w:cs="Arial"/>
          <w:sz w:val="28"/>
          <w:szCs w:val="28"/>
        </w:rPr>
        <w:t xml:space="preserve">00 </w:t>
      </w:r>
      <w:r w:rsidR="009B4EAE">
        <w:rPr>
          <w:rFonts w:ascii="Arial" w:hAnsi="Arial" w:cs="Arial"/>
          <w:sz w:val="28"/>
          <w:szCs w:val="28"/>
        </w:rPr>
        <w:t>Wei</w:t>
      </w:r>
      <w:r w:rsidR="00187AD7" w:rsidRPr="00F10DA5">
        <w:rPr>
          <w:rFonts w:ascii="Arial" w:hAnsi="Arial" w:cs="Arial"/>
          <w:sz w:val="28"/>
          <w:szCs w:val="28"/>
        </w:rPr>
        <w:t xml:space="preserve">ne </w:t>
      </w:r>
      <w:r w:rsidR="00187AD7" w:rsidRPr="00915AA4">
        <w:rPr>
          <w:rFonts w:ascii="Arial" w:hAnsi="Arial" w:cs="Arial"/>
          <w:sz w:val="28"/>
          <w:szCs w:val="28"/>
        </w:rPr>
        <w:t>beschrieben und bewertet</w:t>
      </w:r>
      <w:r w:rsidR="00C94F9B">
        <w:rPr>
          <w:rFonts w:ascii="Arial" w:hAnsi="Arial" w:cs="Arial"/>
          <w:sz w:val="28"/>
          <w:szCs w:val="28"/>
        </w:rPr>
        <w:t>.</w:t>
      </w:r>
      <w:r w:rsidR="00187AD7" w:rsidRPr="00915AA4">
        <w:rPr>
          <w:rFonts w:ascii="Arial" w:hAnsi="Arial" w:cs="Arial"/>
          <w:sz w:val="28"/>
          <w:szCs w:val="28"/>
        </w:rPr>
        <w:t xml:space="preserve"> </w:t>
      </w:r>
      <w:r w:rsidR="00C94F9B">
        <w:rPr>
          <w:rFonts w:ascii="Arial" w:hAnsi="Arial" w:cs="Arial"/>
          <w:sz w:val="28"/>
          <w:szCs w:val="28"/>
        </w:rPr>
        <w:t>D</w:t>
      </w:r>
      <w:r w:rsidR="00187AD7" w:rsidRPr="00F10DA5">
        <w:rPr>
          <w:rFonts w:ascii="Arial" w:hAnsi="Arial" w:cs="Arial"/>
          <w:sz w:val="28"/>
          <w:szCs w:val="28"/>
        </w:rPr>
        <w:t xml:space="preserve">azu kommt allerlei nützliches Wissen von der Rebe bis zum Glas. Alle Informationen aus </w:t>
      </w:r>
      <w:r w:rsidR="00791204">
        <w:rPr>
          <w:rFonts w:ascii="Arial" w:hAnsi="Arial" w:cs="Arial"/>
          <w:sz w:val="28"/>
          <w:szCs w:val="28"/>
        </w:rPr>
        <w:t>diesem</w:t>
      </w:r>
      <w:r w:rsidR="00791204" w:rsidRPr="00F10DA5">
        <w:rPr>
          <w:rFonts w:ascii="Arial" w:hAnsi="Arial" w:cs="Arial"/>
          <w:sz w:val="28"/>
          <w:szCs w:val="28"/>
        </w:rPr>
        <w:t xml:space="preserve"> </w:t>
      </w:r>
      <w:r w:rsidR="00187AD7" w:rsidRPr="00F10DA5">
        <w:rPr>
          <w:rFonts w:ascii="Arial" w:hAnsi="Arial" w:cs="Arial"/>
          <w:sz w:val="28"/>
          <w:szCs w:val="28"/>
        </w:rPr>
        <w:t xml:space="preserve">Buch finden interessierte Weingenießer auch auf der </w:t>
      </w:r>
      <w:r w:rsidR="00187AD7">
        <w:rPr>
          <w:rFonts w:ascii="Arial" w:hAnsi="Arial" w:cs="Arial"/>
          <w:sz w:val="28"/>
          <w:szCs w:val="28"/>
        </w:rPr>
        <w:t xml:space="preserve">Website </w:t>
      </w:r>
      <w:hyperlink r:id="rId6" w:history="1">
        <w:r w:rsidR="00187AD7" w:rsidRPr="00FB2D02">
          <w:rPr>
            <w:rFonts w:ascii="Arial" w:hAnsi="Arial" w:cs="Arial"/>
            <w:sz w:val="28"/>
            <w:szCs w:val="28"/>
          </w:rPr>
          <w:t>www.weinguide.at</w:t>
        </w:r>
      </w:hyperlink>
      <w:r w:rsidR="00C103A5" w:rsidRPr="00FB2D02">
        <w:rPr>
          <w:rFonts w:ascii="Arial" w:hAnsi="Arial" w:cs="Arial"/>
          <w:sz w:val="28"/>
          <w:szCs w:val="28"/>
        </w:rPr>
        <w:t>.</w:t>
      </w:r>
    </w:p>
    <w:p w14:paraId="56A2C804" w14:textId="77777777" w:rsidR="00C103A5" w:rsidRPr="00FD79CC" w:rsidRDefault="00C103A5" w:rsidP="00187AD7">
      <w:pPr>
        <w:autoSpaceDE w:val="0"/>
        <w:rPr>
          <w:rFonts w:ascii="Arial" w:hAnsi="Arial" w:cs="Arial"/>
          <w:sz w:val="28"/>
          <w:szCs w:val="28"/>
        </w:rPr>
      </w:pPr>
    </w:p>
    <w:p w14:paraId="0F419319" w14:textId="324A69AC" w:rsidR="00187AD7" w:rsidRPr="00F10DA5" w:rsidRDefault="00187AD7" w:rsidP="00187AD7">
      <w:pPr>
        <w:autoSpaceDE w:val="0"/>
        <w:rPr>
          <w:rFonts w:ascii="Arial" w:hAnsi="Arial" w:cs="Arial"/>
          <w:sz w:val="28"/>
          <w:szCs w:val="28"/>
        </w:rPr>
      </w:pPr>
      <w:r w:rsidRPr="00F10DA5">
        <w:rPr>
          <w:rFonts w:ascii="Arial" w:hAnsi="Arial" w:cs="Arial"/>
          <w:sz w:val="28"/>
          <w:szCs w:val="28"/>
        </w:rPr>
        <w:t>Der Wein Guide förder</w:t>
      </w:r>
      <w:r w:rsidRPr="00915AA4">
        <w:rPr>
          <w:rFonts w:ascii="Arial" w:hAnsi="Arial" w:cs="Arial"/>
          <w:sz w:val="28"/>
          <w:szCs w:val="28"/>
        </w:rPr>
        <w:t>t vor allem d</w:t>
      </w:r>
      <w:r w:rsidRPr="00F10DA5">
        <w:rPr>
          <w:rFonts w:ascii="Arial" w:hAnsi="Arial" w:cs="Arial"/>
          <w:sz w:val="28"/>
          <w:szCs w:val="28"/>
        </w:rPr>
        <w:t xml:space="preserve">ie Begegnung von Winzern mit Gastronomen und dem Handel, um auf diesem Weg die Bedeutung österreichischer Weine nachhaltig zu stärken. </w:t>
      </w:r>
      <w:r w:rsidRPr="00915AA4">
        <w:rPr>
          <w:rFonts w:ascii="Arial" w:hAnsi="Arial" w:cs="Arial"/>
          <w:sz w:val="28"/>
          <w:szCs w:val="28"/>
        </w:rPr>
        <w:t xml:space="preserve">Der </w:t>
      </w:r>
      <w:r w:rsidR="0080202B" w:rsidRPr="0013689A">
        <w:rPr>
          <w:rFonts w:ascii="Arial" w:hAnsi="Arial" w:cs="Arial"/>
          <w:sz w:val="28"/>
          <w:szCs w:val="28"/>
        </w:rPr>
        <w:t xml:space="preserve">Weinführer </w:t>
      </w:r>
      <w:r w:rsidRPr="00915AA4">
        <w:rPr>
          <w:rFonts w:ascii="Arial" w:hAnsi="Arial" w:cs="Arial"/>
          <w:sz w:val="28"/>
          <w:szCs w:val="28"/>
        </w:rPr>
        <w:t>mit dazugehöriger Internetplattform trägt a</w:t>
      </w:r>
      <w:r w:rsidRPr="00F10DA5">
        <w:rPr>
          <w:rFonts w:ascii="Arial" w:hAnsi="Arial" w:cs="Arial"/>
          <w:sz w:val="28"/>
          <w:szCs w:val="28"/>
        </w:rPr>
        <w:t>ls umfassendes Nachschlagewerk für alle Weininteressierte</w:t>
      </w:r>
      <w:r w:rsidRPr="00915AA4">
        <w:rPr>
          <w:rFonts w:ascii="Arial" w:hAnsi="Arial" w:cs="Arial"/>
          <w:sz w:val="28"/>
          <w:szCs w:val="28"/>
        </w:rPr>
        <w:t>n</w:t>
      </w:r>
      <w:r w:rsidRPr="00F10DA5">
        <w:rPr>
          <w:rFonts w:ascii="Arial" w:hAnsi="Arial" w:cs="Arial"/>
          <w:sz w:val="28"/>
          <w:szCs w:val="28"/>
        </w:rPr>
        <w:t xml:space="preserve"> einen wesentlichen Teil </w:t>
      </w:r>
      <w:r w:rsidRPr="00915AA4">
        <w:rPr>
          <w:rFonts w:ascii="Arial" w:hAnsi="Arial" w:cs="Arial"/>
          <w:sz w:val="28"/>
          <w:szCs w:val="28"/>
        </w:rPr>
        <w:t xml:space="preserve">zu dieser Verbindung </w:t>
      </w:r>
      <w:r w:rsidRPr="00F10DA5">
        <w:rPr>
          <w:rFonts w:ascii="Arial" w:hAnsi="Arial" w:cs="Arial"/>
          <w:sz w:val="28"/>
          <w:szCs w:val="28"/>
        </w:rPr>
        <w:t xml:space="preserve">bei. </w:t>
      </w:r>
      <w:r w:rsidRPr="00915AA4">
        <w:rPr>
          <w:rFonts w:ascii="Arial" w:hAnsi="Arial" w:cs="Arial"/>
          <w:sz w:val="28"/>
          <w:szCs w:val="28"/>
        </w:rPr>
        <w:t>Eine zentrale Rolle</w:t>
      </w:r>
      <w:r w:rsidRPr="00915AA4" w:rsidDel="00D07820">
        <w:rPr>
          <w:rFonts w:ascii="Arial" w:hAnsi="Arial" w:cs="Arial"/>
          <w:sz w:val="28"/>
          <w:szCs w:val="28"/>
        </w:rPr>
        <w:t xml:space="preserve"> </w:t>
      </w:r>
      <w:r w:rsidRPr="00915AA4">
        <w:rPr>
          <w:rFonts w:ascii="Arial" w:hAnsi="Arial" w:cs="Arial"/>
          <w:sz w:val="28"/>
          <w:szCs w:val="28"/>
        </w:rPr>
        <w:t>spielen hierbei</w:t>
      </w:r>
      <w:r w:rsidRPr="00915AA4" w:rsidDel="00D07820">
        <w:rPr>
          <w:rFonts w:ascii="Arial" w:hAnsi="Arial" w:cs="Arial"/>
          <w:sz w:val="28"/>
          <w:szCs w:val="28"/>
        </w:rPr>
        <w:t xml:space="preserve"> </w:t>
      </w:r>
      <w:r w:rsidRPr="00915AA4">
        <w:rPr>
          <w:rFonts w:ascii="Arial" w:hAnsi="Arial" w:cs="Arial"/>
          <w:sz w:val="28"/>
          <w:szCs w:val="28"/>
        </w:rPr>
        <w:t xml:space="preserve">die </w:t>
      </w:r>
      <w:r w:rsidRPr="00F10DA5">
        <w:rPr>
          <w:rFonts w:ascii="Arial" w:hAnsi="Arial" w:cs="Arial"/>
          <w:sz w:val="28"/>
          <w:szCs w:val="28"/>
        </w:rPr>
        <w:t>Verkostungen der eingereichten Weine</w:t>
      </w:r>
      <w:r w:rsidR="00D7306A">
        <w:rPr>
          <w:rFonts w:ascii="Arial" w:hAnsi="Arial" w:cs="Arial"/>
          <w:sz w:val="28"/>
          <w:szCs w:val="28"/>
        </w:rPr>
        <w:t xml:space="preserve"> </w:t>
      </w:r>
      <w:r w:rsidRPr="00F10DA5">
        <w:rPr>
          <w:rFonts w:ascii="Arial" w:hAnsi="Arial" w:cs="Arial"/>
          <w:sz w:val="28"/>
          <w:szCs w:val="28"/>
        </w:rPr>
        <w:t xml:space="preserve">durch Sommeliers, Weinhändler und Weinjournalisten. </w:t>
      </w:r>
    </w:p>
    <w:p w14:paraId="61B4EC70" w14:textId="77777777" w:rsidR="00187AD7" w:rsidRPr="00FD79CC" w:rsidRDefault="00187AD7" w:rsidP="00187AD7">
      <w:pPr>
        <w:rPr>
          <w:rFonts w:ascii="Arial" w:hAnsi="Arial" w:cs="Arial"/>
          <w:sz w:val="28"/>
          <w:szCs w:val="28"/>
        </w:rPr>
      </w:pPr>
    </w:p>
    <w:p w14:paraId="74DF7407" w14:textId="78447423" w:rsidR="00187AD7" w:rsidRPr="00FD79CC" w:rsidRDefault="00187AD7" w:rsidP="00187AD7">
      <w:pPr>
        <w:rPr>
          <w:rFonts w:ascii="Arial" w:hAnsi="Arial" w:cs="Arial"/>
          <w:sz w:val="28"/>
          <w:szCs w:val="28"/>
        </w:rPr>
      </w:pPr>
      <w:r w:rsidRPr="00FD79CC">
        <w:rPr>
          <w:rFonts w:ascii="Arial" w:hAnsi="Arial" w:cs="Arial"/>
          <w:sz w:val="28"/>
          <w:szCs w:val="28"/>
        </w:rPr>
        <w:t xml:space="preserve">Insgesamt stellten sich </w:t>
      </w:r>
      <w:r w:rsidR="00045DE3">
        <w:rPr>
          <w:rFonts w:ascii="Arial" w:hAnsi="Arial" w:cs="Arial"/>
          <w:sz w:val="28"/>
          <w:szCs w:val="28"/>
        </w:rPr>
        <w:t>1</w:t>
      </w:r>
      <w:r w:rsidR="00D540F0">
        <w:rPr>
          <w:rFonts w:ascii="Arial" w:hAnsi="Arial" w:cs="Arial"/>
          <w:sz w:val="28"/>
          <w:szCs w:val="28"/>
        </w:rPr>
        <w:t>2</w:t>
      </w:r>
      <w:r w:rsidR="00A713FA">
        <w:rPr>
          <w:rFonts w:ascii="Arial" w:hAnsi="Arial" w:cs="Arial"/>
          <w:sz w:val="28"/>
          <w:szCs w:val="28"/>
        </w:rPr>
        <w:t>2</w:t>
      </w:r>
      <w:r w:rsidRPr="00FD79CC">
        <w:rPr>
          <w:rFonts w:ascii="Arial" w:hAnsi="Arial" w:cs="Arial"/>
          <w:sz w:val="28"/>
          <w:szCs w:val="28"/>
        </w:rPr>
        <w:t xml:space="preserve"> Winzer mit </w:t>
      </w:r>
      <w:r w:rsidR="000120C1">
        <w:rPr>
          <w:rFonts w:ascii="Arial" w:hAnsi="Arial" w:cs="Arial"/>
          <w:sz w:val="28"/>
          <w:szCs w:val="28"/>
        </w:rPr>
        <w:t>526</w:t>
      </w:r>
      <w:r w:rsidRPr="00FD79CC">
        <w:rPr>
          <w:rFonts w:ascii="Arial" w:hAnsi="Arial" w:cs="Arial"/>
          <w:sz w:val="28"/>
          <w:szCs w:val="28"/>
        </w:rPr>
        <w:t xml:space="preserve"> Weinen der kritischen Beurteilung des Experten</w:t>
      </w:r>
      <w:r>
        <w:rPr>
          <w:rFonts w:ascii="Arial" w:hAnsi="Arial" w:cs="Arial"/>
          <w:sz w:val="28"/>
          <w:szCs w:val="28"/>
        </w:rPr>
        <w:t>t</w:t>
      </w:r>
      <w:r w:rsidRPr="00FD79CC">
        <w:rPr>
          <w:rFonts w:ascii="Arial" w:hAnsi="Arial" w:cs="Arial"/>
          <w:sz w:val="28"/>
          <w:szCs w:val="28"/>
        </w:rPr>
        <w:t>eams. Welche sind</w:t>
      </w:r>
      <w:r>
        <w:rPr>
          <w:rFonts w:ascii="Arial" w:hAnsi="Arial" w:cs="Arial"/>
          <w:sz w:val="28"/>
          <w:szCs w:val="28"/>
        </w:rPr>
        <w:t xml:space="preserve"> also</w:t>
      </w:r>
      <w:r w:rsidRPr="00FD79CC">
        <w:rPr>
          <w:rFonts w:ascii="Arial" w:hAnsi="Arial" w:cs="Arial"/>
          <w:sz w:val="28"/>
          <w:szCs w:val="28"/>
        </w:rPr>
        <w:t xml:space="preserve"> die besten aktuell erhältlichen </w:t>
      </w:r>
      <w:r w:rsidR="009B4EAE">
        <w:rPr>
          <w:rFonts w:ascii="Arial" w:hAnsi="Arial" w:cs="Arial"/>
          <w:sz w:val="28"/>
          <w:szCs w:val="28"/>
        </w:rPr>
        <w:t>Weiß</w:t>
      </w:r>
      <w:r>
        <w:rPr>
          <w:rFonts w:ascii="Arial" w:hAnsi="Arial" w:cs="Arial"/>
          <w:sz w:val="28"/>
          <w:szCs w:val="28"/>
        </w:rPr>
        <w:t>-</w:t>
      </w:r>
      <w:r w:rsidR="001B6AF4">
        <w:rPr>
          <w:rFonts w:ascii="Arial" w:hAnsi="Arial" w:cs="Arial"/>
          <w:sz w:val="28"/>
          <w:szCs w:val="28"/>
        </w:rPr>
        <w:t>,</w:t>
      </w:r>
      <w:r>
        <w:rPr>
          <w:rFonts w:ascii="Arial" w:hAnsi="Arial" w:cs="Arial"/>
          <w:sz w:val="28"/>
          <w:szCs w:val="28"/>
        </w:rPr>
        <w:t xml:space="preserve"> </w:t>
      </w:r>
      <w:r w:rsidR="001B6AF4" w:rsidRPr="001B6AF4">
        <w:rPr>
          <w:rFonts w:ascii="Arial" w:hAnsi="Arial" w:cs="Arial"/>
          <w:sz w:val="28"/>
          <w:szCs w:val="28"/>
        </w:rPr>
        <w:t xml:space="preserve">Rosé-, Orange- und Schaumweine </w:t>
      </w:r>
      <w:r w:rsidRPr="00FD79CC">
        <w:rPr>
          <w:rFonts w:ascii="Arial" w:hAnsi="Arial" w:cs="Arial"/>
          <w:sz w:val="28"/>
          <w:szCs w:val="28"/>
        </w:rPr>
        <w:t>aus Österreich?</w:t>
      </w:r>
    </w:p>
    <w:p w14:paraId="3B732D99" w14:textId="77777777" w:rsidR="00187AD7" w:rsidRPr="00FD79CC" w:rsidRDefault="00187AD7" w:rsidP="00187AD7">
      <w:pPr>
        <w:autoSpaceDE w:val="0"/>
        <w:rPr>
          <w:rFonts w:ascii="Arial" w:hAnsi="Arial" w:cs="Arial"/>
          <w:b/>
          <w:sz w:val="28"/>
          <w:szCs w:val="28"/>
        </w:rPr>
      </w:pPr>
    </w:p>
    <w:p w14:paraId="35209535" w14:textId="77777777" w:rsidR="00E07CB4" w:rsidRDefault="00E07CB4" w:rsidP="00187AD7">
      <w:pPr>
        <w:autoSpaceDE w:val="0"/>
        <w:rPr>
          <w:rFonts w:ascii="Arial" w:hAnsi="Arial" w:cs="Arial"/>
          <w:b/>
          <w:sz w:val="28"/>
          <w:szCs w:val="28"/>
        </w:rPr>
      </w:pPr>
    </w:p>
    <w:p w14:paraId="45783721" w14:textId="4B4F1D37" w:rsidR="00187AD7" w:rsidRPr="00FD79CC" w:rsidRDefault="00187AD7" w:rsidP="00187AD7">
      <w:pPr>
        <w:autoSpaceDE w:val="0"/>
        <w:rPr>
          <w:rFonts w:ascii="Arial" w:hAnsi="Arial" w:cs="Arial"/>
          <w:b/>
          <w:sz w:val="28"/>
          <w:szCs w:val="28"/>
        </w:rPr>
      </w:pPr>
      <w:r w:rsidRPr="00FD79CC">
        <w:rPr>
          <w:rFonts w:ascii="Arial" w:hAnsi="Arial" w:cs="Arial"/>
          <w:b/>
          <w:sz w:val="28"/>
          <w:szCs w:val="28"/>
        </w:rPr>
        <w:t>Top-Weine aus Österreich</w:t>
      </w:r>
    </w:p>
    <w:p w14:paraId="2FE7CE52" w14:textId="77777777" w:rsidR="00187AD7" w:rsidRPr="00FD79CC" w:rsidRDefault="00187AD7" w:rsidP="00187AD7">
      <w:pPr>
        <w:autoSpaceDE w:val="0"/>
        <w:rPr>
          <w:rFonts w:ascii="Arial" w:hAnsi="Arial" w:cs="Arial"/>
          <w:sz w:val="28"/>
          <w:szCs w:val="28"/>
        </w:rPr>
      </w:pPr>
    </w:p>
    <w:p w14:paraId="53AE235C" w14:textId="0144D168" w:rsidR="00D540F0" w:rsidRPr="007F6640" w:rsidRDefault="00187AD7" w:rsidP="00187AD7">
      <w:pPr>
        <w:autoSpaceDE w:val="0"/>
        <w:rPr>
          <w:rFonts w:ascii="Arial" w:hAnsi="Arial" w:cs="Arial"/>
          <w:sz w:val="28"/>
          <w:szCs w:val="28"/>
        </w:rPr>
      </w:pPr>
      <w:r w:rsidRPr="007F6640">
        <w:rPr>
          <w:rFonts w:ascii="Arial" w:hAnsi="Arial" w:cs="Arial"/>
          <w:sz w:val="28"/>
          <w:szCs w:val="28"/>
        </w:rPr>
        <w:t xml:space="preserve">Aus dem Bewertungsprozess ging der </w:t>
      </w:r>
      <w:r w:rsidR="00B87EA3" w:rsidRPr="007F6640">
        <w:rPr>
          <w:rFonts w:ascii="Arial" w:hAnsi="Arial" w:cs="Arial"/>
          <w:sz w:val="28"/>
          <w:szCs w:val="28"/>
        </w:rPr>
        <w:t>Wachau DAC Riesling Smaragd Ried Steinporz 2025</w:t>
      </w:r>
      <w:r w:rsidR="0008277D" w:rsidRPr="007F6640">
        <w:rPr>
          <w:rFonts w:ascii="Arial" w:hAnsi="Arial" w:cs="Arial"/>
          <w:sz w:val="28"/>
          <w:szCs w:val="28"/>
        </w:rPr>
        <w:t xml:space="preserve"> vom Weingut </w:t>
      </w:r>
      <w:r w:rsidR="00B87EA3" w:rsidRPr="007F6640">
        <w:rPr>
          <w:rFonts w:ascii="Arial" w:hAnsi="Arial" w:cs="Arial"/>
          <w:sz w:val="28"/>
          <w:szCs w:val="28"/>
        </w:rPr>
        <w:t xml:space="preserve">Franz Hirtzberger </w:t>
      </w:r>
      <w:r w:rsidR="0008277D" w:rsidRPr="007F6640">
        <w:rPr>
          <w:rFonts w:ascii="Arial" w:hAnsi="Arial" w:cs="Arial"/>
          <w:sz w:val="28"/>
          <w:szCs w:val="28"/>
        </w:rPr>
        <w:t xml:space="preserve">aus </w:t>
      </w:r>
      <w:r w:rsidR="00B87EA3" w:rsidRPr="007F6640">
        <w:rPr>
          <w:rFonts w:ascii="Arial" w:hAnsi="Arial" w:cs="Arial"/>
          <w:sz w:val="28"/>
          <w:szCs w:val="28"/>
        </w:rPr>
        <w:t>Spitz</w:t>
      </w:r>
      <w:r w:rsidR="0008277D" w:rsidRPr="007F6640">
        <w:rPr>
          <w:rFonts w:ascii="Arial" w:hAnsi="Arial" w:cs="Arial"/>
          <w:sz w:val="28"/>
          <w:szCs w:val="28"/>
        </w:rPr>
        <w:t xml:space="preserve"> mit 9</w:t>
      </w:r>
      <w:r w:rsidR="00996688" w:rsidRPr="007F6640">
        <w:rPr>
          <w:rFonts w:ascii="Arial" w:hAnsi="Arial" w:cs="Arial"/>
          <w:sz w:val="28"/>
          <w:szCs w:val="28"/>
        </w:rPr>
        <w:t>8,</w:t>
      </w:r>
      <w:r w:rsidR="00B87EA3" w:rsidRPr="007F6640">
        <w:rPr>
          <w:rFonts w:ascii="Arial" w:hAnsi="Arial" w:cs="Arial"/>
          <w:sz w:val="28"/>
          <w:szCs w:val="28"/>
        </w:rPr>
        <w:t>8</w:t>
      </w:r>
      <w:r w:rsidR="0008277D" w:rsidRPr="007F6640">
        <w:rPr>
          <w:rFonts w:ascii="Arial" w:hAnsi="Arial" w:cs="Arial"/>
          <w:sz w:val="28"/>
          <w:szCs w:val="28"/>
        </w:rPr>
        <w:t xml:space="preserve"> von 100 Punkten </w:t>
      </w:r>
      <w:r w:rsidRPr="007F6640">
        <w:rPr>
          <w:rFonts w:ascii="Arial" w:hAnsi="Arial" w:cs="Arial"/>
          <w:sz w:val="28"/>
          <w:szCs w:val="28"/>
        </w:rPr>
        <w:t>als höchstbewerteter Wein des Wein Guides hervor</w:t>
      </w:r>
      <w:r w:rsidR="008B39C8" w:rsidRPr="007F6640">
        <w:rPr>
          <w:rFonts w:ascii="Arial" w:hAnsi="Arial" w:cs="Arial"/>
          <w:sz w:val="28"/>
          <w:szCs w:val="28"/>
        </w:rPr>
        <w:t xml:space="preserve">. </w:t>
      </w:r>
      <w:r w:rsidR="00B87EA3" w:rsidRPr="007F6640">
        <w:rPr>
          <w:rFonts w:ascii="Arial" w:hAnsi="Arial" w:cs="Arial"/>
          <w:sz w:val="28"/>
          <w:szCs w:val="28"/>
        </w:rPr>
        <w:t>Mit 98,7 und 98,6 Punkten folgen knapp dahinter der Sauvignon Blanc Ried Grubthal 2023 vom Weingut Muster.Gamlitz und der Chardonnay Ried Hiritsch Hube 2024 von Bernd Stelzl aus Leutschach an der Weinstraße.</w:t>
      </w:r>
    </w:p>
    <w:p w14:paraId="4941659B" w14:textId="77777777" w:rsidR="00D540F0" w:rsidRPr="007F6640" w:rsidRDefault="00D540F0" w:rsidP="00187AD7">
      <w:pPr>
        <w:autoSpaceDE w:val="0"/>
        <w:rPr>
          <w:rFonts w:ascii="Arial" w:hAnsi="Arial" w:cs="Arial"/>
          <w:sz w:val="28"/>
          <w:szCs w:val="28"/>
        </w:rPr>
      </w:pPr>
    </w:p>
    <w:p w14:paraId="73951217" w14:textId="64EBF6CB" w:rsidR="00187AD7" w:rsidRPr="007F6640" w:rsidRDefault="008B39C8" w:rsidP="007F6640">
      <w:pPr>
        <w:autoSpaceDE w:val="0"/>
        <w:rPr>
          <w:rFonts w:ascii="Arial" w:hAnsi="Arial" w:cs="Arial"/>
          <w:sz w:val="28"/>
          <w:szCs w:val="28"/>
        </w:rPr>
      </w:pPr>
      <w:r w:rsidRPr="007F6640">
        <w:rPr>
          <w:rFonts w:ascii="Arial" w:hAnsi="Arial" w:cs="Arial"/>
          <w:sz w:val="28"/>
          <w:szCs w:val="28"/>
        </w:rPr>
        <w:t>Der Titel „W</w:t>
      </w:r>
      <w:r w:rsidR="0069389B" w:rsidRPr="007F6640">
        <w:rPr>
          <w:rFonts w:ascii="Arial" w:hAnsi="Arial" w:cs="Arial"/>
          <w:sz w:val="28"/>
          <w:szCs w:val="28"/>
        </w:rPr>
        <w:t>eißw</w:t>
      </w:r>
      <w:r w:rsidRPr="007F6640">
        <w:rPr>
          <w:rFonts w:ascii="Arial" w:hAnsi="Arial" w:cs="Arial"/>
          <w:sz w:val="28"/>
          <w:szCs w:val="28"/>
        </w:rPr>
        <w:t xml:space="preserve">eingut des Jahres“ geht </w:t>
      </w:r>
      <w:r w:rsidR="00F039AC" w:rsidRPr="007F6640">
        <w:rPr>
          <w:rFonts w:ascii="Arial" w:hAnsi="Arial" w:cs="Arial"/>
          <w:sz w:val="28"/>
          <w:szCs w:val="28"/>
        </w:rPr>
        <w:t xml:space="preserve">an das Weingut </w:t>
      </w:r>
      <w:r w:rsidR="00B87EA3" w:rsidRPr="007F6640">
        <w:rPr>
          <w:rFonts w:ascii="Arial" w:hAnsi="Arial" w:cs="Arial"/>
          <w:sz w:val="28"/>
          <w:szCs w:val="28"/>
        </w:rPr>
        <w:t xml:space="preserve">Kodolitsch </w:t>
      </w:r>
      <w:r w:rsidR="00D540F0" w:rsidRPr="007F6640">
        <w:rPr>
          <w:rFonts w:ascii="Arial" w:hAnsi="Arial" w:cs="Arial"/>
          <w:sz w:val="28"/>
          <w:szCs w:val="28"/>
        </w:rPr>
        <w:t xml:space="preserve">aus </w:t>
      </w:r>
      <w:r w:rsidR="00B87EA3" w:rsidRPr="007F6640">
        <w:rPr>
          <w:rFonts w:ascii="Arial" w:hAnsi="Arial" w:cs="Arial"/>
          <w:sz w:val="28"/>
          <w:szCs w:val="28"/>
        </w:rPr>
        <w:t>der Südsteiermark</w:t>
      </w:r>
      <w:r w:rsidR="00F039AC" w:rsidRPr="007F6640">
        <w:rPr>
          <w:rFonts w:ascii="Arial" w:hAnsi="Arial" w:cs="Arial"/>
          <w:sz w:val="28"/>
          <w:szCs w:val="28"/>
        </w:rPr>
        <w:t xml:space="preserve">, welches </w:t>
      </w:r>
      <w:r w:rsidR="00B87EA3" w:rsidRPr="007F6640">
        <w:rPr>
          <w:rFonts w:ascii="Arial" w:hAnsi="Arial" w:cs="Arial"/>
          <w:sz w:val="28"/>
          <w:szCs w:val="28"/>
        </w:rPr>
        <w:t>vier</w:t>
      </w:r>
      <w:r w:rsidR="00F039AC" w:rsidRPr="007F6640">
        <w:rPr>
          <w:rFonts w:ascii="Arial" w:hAnsi="Arial" w:cs="Arial"/>
          <w:sz w:val="28"/>
          <w:szCs w:val="28"/>
        </w:rPr>
        <w:t xml:space="preserve"> Weine unter den Top 50 platzieren konnte und einen Kategoriesieg erzielte</w:t>
      </w:r>
      <w:r w:rsidRPr="007F6640">
        <w:rPr>
          <w:rFonts w:ascii="Arial" w:hAnsi="Arial" w:cs="Arial"/>
          <w:sz w:val="28"/>
          <w:szCs w:val="28"/>
        </w:rPr>
        <w:t xml:space="preserve">. </w:t>
      </w:r>
      <w:r w:rsidR="007F6640" w:rsidRPr="007F6640">
        <w:rPr>
          <w:rFonts w:ascii="Arial" w:hAnsi="Arial" w:cs="Arial"/>
          <w:sz w:val="28"/>
          <w:szCs w:val="28"/>
        </w:rPr>
        <w:t xml:space="preserve">Alle fünf eingereichten Proben landen in ihrer jeweiligen Kategorie auf den Stockerlplätzen. </w:t>
      </w:r>
      <w:r w:rsidR="00F039AC" w:rsidRPr="007F6640">
        <w:rPr>
          <w:rFonts w:ascii="Arial" w:hAnsi="Arial" w:cs="Arial"/>
          <w:sz w:val="28"/>
          <w:szCs w:val="28"/>
        </w:rPr>
        <w:t xml:space="preserve">Die weiteren Podestplätze belegen das </w:t>
      </w:r>
      <w:r w:rsidR="007F6640" w:rsidRPr="007F6640">
        <w:rPr>
          <w:rFonts w:ascii="Arial" w:hAnsi="Arial" w:cs="Arial"/>
          <w:sz w:val="28"/>
          <w:szCs w:val="28"/>
        </w:rPr>
        <w:t>Weingut Franz Hirtzberger und das Weingut Schloss Gobelsburg</w:t>
      </w:r>
      <w:r w:rsidR="00F039AC" w:rsidRPr="007F6640">
        <w:rPr>
          <w:rFonts w:ascii="Arial" w:hAnsi="Arial" w:cs="Arial"/>
          <w:sz w:val="28"/>
          <w:szCs w:val="28"/>
        </w:rPr>
        <w:t xml:space="preserve"> mit jeweils </w:t>
      </w:r>
      <w:r w:rsidR="007F6640" w:rsidRPr="007F6640">
        <w:rPr>
          <w:rFonts w:ascii="Arial" w:hAnsi="Arial" w:cs="Arial"/>
          <w:sz w:val="28"/>
          <w:szCs w:val="28"/>
        </w:rPr>
        <w:t>drei</w:t>
      </w:r>
      <w:r w:rsidR="00F039AC" w:rsidRPr="007F6640">
        <w:rPr>
          <w:rFonts w:ascii="Arial" w:hAnsi="Arial" w:cs="Arial"/>
          <w:sz w:val="28"/>
          <w:szCs w:val="28"/>
        </w:rPr>
        <w:t xml:space="preserve"> Weinen unter den Top 50 und </w:t>
      </w:r>
      <w:r w:rsidR="007F6640" w:rsidRPr="007F6640">
        <w:rPr>
          <w:rFonts w:ascii="Arial" w:hAnsi="Arial" w:cs="Arial"/>
          <w:sz w:val="28"/>
          <w:szCs w:val="28"/>
        </w:rPr>
        <w:t>einem</w:t>
      </w:r>
      <w:r w:rsidR="00F039AC" w:rsidRPr="007F6640">
        <w:rPr>
          <w:rFonts w:ascii="Arial" w:hAnsi="Arial" w:cs="Arial"/>
          <w:sz w:val="28"/>
          <w:szCs w:val="28"/>
        </w:rPr>
        <w:t xml:space="preserve"> Kategoriesieg.</w:t>
      </w:r>
    </w:p>
    <w:p w14:paraId="1B4343CF" w14:textId="77777777" w:rsidR="00187AD7" w:rsidRPr="007F6640" w:rsidRDefault="00187AD7" w:rsidP="00187AD7">
      <w:pPr>
        <w:autoSpaceDE w:val="0"/>
        <w:rPr>
          <w:rFonts w:ascii="Arial" w:hAnsi="Arial" w:cs="Arial"/>
          <w:sz w:val="28"/>
          <w:szCs w:val="28"/>
        </w:rPr>
      </w:pPr>
    </w:p>
    <w:p w14:paraId="7751E1C2" w14:textId="268A1E52" w:rsidR="008B39C8" w:rsidRDefault="00F039AC" w:rsidP="007F6640">
      <w:pPr>
        <w:autoSpaceDE w:val="0"/>
        <w:rPr>
          <w:rFonts w:ascii="Arial" w:hAnsi="Arial" w:cs="Arial"/>
          <w:sz w:val="28"/>
          <w:szCs w:val="28"/>
        </w:rPr>
      </w:pPr>
      <w:r w:rsidRPr="007F6640">
        <w:rPr>
          <w:rFonts w:ascii="Arial" w:hAnsi="Arial" w:cs="Arial"/>
          <w:sz w:val="28"/>
          <w:szCs w:val="28"/>
        </w:rPr>
        <w:t>Den</w:t>
      </w:r>
      <w:r w:rsidR="008B39C8" w:rsidRPr="007F6640">
        <w:rPr>
          <w:rFonts w:ascii="Arial" w:hAnsi="Arial" w:cs="Arial"/>
          <w:sz w:val="28"/>
          <w:szCs w:val="28"/>
        </w:rPr>
        <w:t xml:space="preserve"> Titel „Schaumweingut des Jahres“</w:t>
      </w:r>
      <w:r w:rsidR="001735EA" w:rsidRPr="007F6640">
        <w:rPr>
          <w:rFonts w:ascii="Arial" w:hAnsi="Arial" w:cs="Arial"/>
          <w:sz w:val="28"/>
          <w:szCs w:val="28"/>
        </w:rPr>
        <w:t xml:space="preserve"> holt sich</w:t>
      </w:r>
      <w:r w:rsidR="008B39C8" w:rsidRPr="007F6640">
        <w:rPr>
          <w:rFonts w:ascii="Arial" w:hAnsi="Arial" w:cs="Arial"/>
          <w:sz w:val="28"/>
          <w:szCs w:val="28"/>
        </w:rPr>
        <w:t xml:space="preserve"> </w:t>
      </w:r>
      <w:r w:rsidR="007F6640" w:rsidRPr="007F6640">
        <w:rPr>
          <w:rFonts w:ascii="Arial" w:hAnsi="Arial" w:cs="Arial"/>
          <w:sz w:val="28"/>
          <w:szCs w:val="28"/>
        </w:rPr>
        <w:t xml:space="preserve">souverän </w:t>
      </w:r>
      <w:r w:rsidRPr="007F6640">
        <w:rPr>
          <w:rFonts w:ascii="Arial" w:hAnsi="Arial" w:cs="Arial"/>
          <w:sz w:val="28"/>
          <w:szCs w:val="28"/>
        </w:rPr>
        <w:t xml:space="preserve">wie im Vorjahr </w:t>
      </w:r>
      <w:r w:rsidR="008B39C8" w:rsidRPr="007F6640">
        <w:rPr>
          <w:rFonts w:ascii="Arial" w:hAnsi="Arial" w:cs="Arial"/>
          <w:sz w:val="28"/>
          <w:szCs w:val="28"/>
        </w:rPr>
        <w:t>das Weingut Zuschmann-Schöfmann aus dem Weinviertel</w:t>
      </w:r>
      <w:r w:rsidRPr="007F6640">
        <w:rPr>
          <w:rFonts w:ascii="Arial" w:hAnsi="Arial" w:cs="Arial"/>
          <w:sz w:val="28"/>
          <w:szCs w:val="28"/>
        </w:rPr>
        <w:t xml:space="preserve"> mit gleich vier Schaumweinen unter den Top 1</w:t>
      </w:r>
      <w:r w:rsidR="007F6640" w:rsidRPr="007F6640">
        <w:rPr>
          <w:rFonts w:ascii="Arial" w:hAnsi="Arial" w:cs="Arial"/>
          <w:sz w:val="28"/>
          <w:szCs w:val="28"/>
        </w:rPr>
        <w:t>0</w:t>
      </w:r>
      <w:r w:rsidR="001735EA" w:rsidRPr="007F6640">
        <w:rPr>
          <w:rFonts w:ascii="Arial" w:hAnsi="Arial" w:cs="Arial"/>
          <w:sz w:val="28"/>
          <w:szCs w:val="28"/>
        </w:rPr>
        <w:t>, dahinter</w:t>
      </w:r>
      <w:r w:rsidR="008B39C8" w:rsidRPr="007F6640">
        <w:rPr>
          <w:rFonts w:ascii="Arial" w:hAnsi="Arial" w:cs="Arial"/>
          <w:sz w:val="28"/>
          <w:szCs w:val="28"/>
        </w:rPr>
        <w:t xml:space="preserve"> </w:t>
      </w:r>
      <w:r w:rsidRPr="007F6640">
        <w:rPr>
          <w:rFonts w:ascii="Arial" w:hAnsi="Arial" w:cs="Arial"/>
          <w:sz w:val="28"/>
          <w:szCs w:val="28"/>
        </w:rPr>
        <w:t xml:space="preserve">folgen </w:t>
      </w:r>
      <w:r w:rsidR="00C013D2" w:rsidRPr="007F6640">
        <w:rPr>
          <w:rFonts w:ascii="Arial" w:hAnsi="Arial" w:cs="Arial"/>
          <w:sz w:val="28"/>
          <w:szCs w:val="28"/>
        </w:rPr>
        <w:t xml:space="preserve">die </w:t>
      </w:r>
      <w:r w:rsidR="007F6640" w:rsidRPr="007F6640">
        <w:rPr>
          <w:rFonts w:ascii="Arial" w:hAnsi="Arial" w:cs="Arial"/>
          <w:sz w:val="28"/>
          <w:szCs w:val="28"/>
        </w:rPr>
        <w:t>Kamptaler Weingüter Schloss Gobelsburg und Steininger aus Langenlois</w:t>
      </w:r>
      <w:r w:rsidR="001735EA" w:rsidRPr="007F6640">
        <w:rPr>
          <w:rFonts w:ascii="Arial" w:hAnsi="Arial" w:cs="Arial"/>
          <w:sz w:val="28"/>
          <w:szCs w:val="28"/>
        </w:rPr>
        <w:t>.</w:t>
      </w:r>
    </w:p>
    <w:p w14:paraId="79F076C6" w14:textId="77777777" w:rsidR="008B39C8" w:rsidRDefault="008B39C8" w:rsidP="00187AD7">
      <w:pPr>
        <w:autoSpaceDE w:val="0"/>
        <w:rPr>
          <w:rFonts w:ascii="Arial" w:hAnsi="Arial" w:cs="Arial"/>
          <w:sz w:val="28"/>
          <w:szCs w:val="28"/>
        </w:rPr>
      </w:pPr>
    </w:p>
    <w:p w14:paraId="65DA7074" w14:textId="269F14CE" w:rsidR="00EC322B" w:rsidRPr="0013689A" w:rsidRDefault="00996688" w:rsidP="00EC322B">
      <w:pPr>
        <w:autoSpaceDE w:val="0"/>
        <w:rPr>
          <w:rFonts w:ascii="Arial" w:hAnsi="Arial" w:cs="Arial"/>
          <w:sz w:val="28"/>
          <w:szCs w:val="28"/>
        </w:rPr>
      </w:pPr>
      <w:r>
        <w:rPr>
          <w:rFonts w:ascii="Arial" w:hAnsi="Arial" w:cs="Arial"/>
          <w:sz w:val="28"/>
          <w:szCs w:val="28"/>
        </w:rPr>
        <w:t>D</w:t>
      </w:r>
      <w:r w:rsidR="00187AD7" w:rsidRPr="00FD79CC">
        <w:rPr>
          <w:rFonts w:ascii="Arial" w:hAnsi="Arial" w:cs="Arial"/>
          <w:sz w:val="28"/>
          <w:szCs w:val="28"/>
        </w:rPr>
        <w:t xml:space="preserve">as Niveau der eingereichten </w:t>
      </w:r>
      <w:r w:rsidR="009B4EAE">
        <w:rPr>
          <w:rFonts w:ascii="Arial" w:hAnsi="Arial" w:cs="Arial"/>
          <w:sz w:val="28"/>
          <w:szCs w:val="28"/>
        </w:rPr>
        <w:t>Weiß</w:t>
      </w:r>
      <w:r w:rsidR="00187AD7">
        <w:rPr>
          <w:rFonts w:ascii="Arial" w:hAnsi="Arial" w:cs="Arial"/>
          <w:sz w:val="28"/>
          <w:szCs w:val="28"/>
        </w:rPr>
        <w:t>weine</w:t>
      </w:r>
      <w:r w:rsidR="00187AD7" w:rsidRPr="00FD79CC">
        <w:rPr>
          <w:rFonts w:ascii="Arial" w:hAnsi="Arial" w:cs="Arial"/>
          <w:sz w:val="28"/>
          <w:szCs w:val="28"/>
        </w:rPr>
        <w:t xml:space="preserve"> </w:t>
      </w:r>
      <w:r w:rsidR="008B39C8">
        <w:rPr>
          <w:rFonts w:ascii="Arial" w:hAnsi="Arial" w:cs="Arial"/>
          <w:sz w:val="28"/>
          <w:szCs w:val="28"/>
        </w:rPr>
        <w:t xml:space="preserve">war </w:t>
      </w:r>
      <w:r w:rsidR="00A713FA">
        <w:rPr>
          <w:rFonts w:ascii="Arial" w:hAnsi="Arial" w:cs="Arial"/>
          <w:sz w:val="28"/>
          <w:szCs w:val="28"/>
        </w:rPr>
        <w:t>noch</w:t>
      </w:r>
      <w:r w:rsidR="00187AD7" w:rsidRPr="00FD79CC">
        <w:rPr>
          <w:rFonts w:ascii="Arial" w:hAnsi="Arial" w:cs="Arial"/>
          <w:sz w:val="28"/>
          <w:szCs w:val="28"/>
        </w:rPr>
        <w:t xml:space="preserve"> hochklassig</w:t>
      </w:r>
      <w:r w:rsidR="00A713FA">
        <w:rPr>
          <w:rFonts w:ascii="Arial" w:hAnsi="Arial" w:cs="Arial"/>
          <w:sz w:val="28"/>
          <w:szCs w:val="28"/>
        </w:rPr>
        <w:t>er</w:t>
      </w:r>
      <w:r>
        <w:rPr>
          <w:rFonts w:ascii="Arial" w:hAnsi="Arial" w:cs="Arial"/>
          <w:sz w:val="28"/>
          <w:szCs w:val="28"/>
        </w:rPr>
        <w:t xml:space="preserve"> </w:t>
      </w:r>
      <w:r w:rsidR="00836368">
        <w:rPr>
          <w:rFonts w:ascii="Arial" w:hAnsi="Arial" w:cs="Arial"/>
          <w:sz w:val="28"/>
          <w:szCs w:val="28"/>
        </w:rPr>
        <w:t>a</w:t>
      </w:r>
      <w:r w:rsidR="008769DD">
        <w:rPr>
          <w:rFonts w:ascii="Arial" w:hAnsi="Arial" w:cs="Arial"/>
          <w:sz w:val="28"/>
          <w:szCs w:val="28"/>
        </w:rPr>
        <w:t>ls</w:t>
      </w:r>
      <w:r w:rsidR="00836368">
        <w:rPr>
          <w:rFonts w:ascii="Arial" w:hAnsi="Arial" w:cs="Arial"/>
          <w:sz w:val="28"/>
          <w:szCs w:val="28"/>
        </w:rPr>
        <w:t xml:space="preserve"> </w:t>
      </w:r>
      <w:r w:rsidR="00D540F0">
        <w:rPr>
          <w:rFonts w:ascii="Arial" w:hAnsi="Arial" w:cs="Arial"/>
          <w:sz w:val="28"/>
          <w:szCs w:val="28"/>
        </w:rPr>
        <w:t>im Vorjahr</w:t>
      </w:r>
      <w:r w:rsidR="00187AD7" w:rsidRPr="00FD79CC">
        <w:rPr>
          <w:rFonts w:ascii="Arial" w:hAnsi="Arial" w:cs="Arial"/>
          <w:sz w:val="28"/>
          <w:szCs w:val="28"/>
        </w:rPr>
        <w:t xml:space="preserve">. Von den insgesamt </w:t>
      </w:r>
      <w:r w:rsidR="00A713FA">
        <w:rPr>
          <w:rFonts w:ascii="Arial" w:hAnsi="Arial" w:cs="Arial"/>
          <w:sz w:val="28"/>
          <w:szCs w:val="28"/>
        </w:rPr>
        <w:t>526</w:t>
      </w:r>
      <w:r w:rsidR="00187AD7" w:rsidRPr="00FD79CC">
        <w:rPr>
          <w:rFonts w:ascii="Arial" w:hAnsi="Arial" w:cs="Arial"/>
          <w:sz w:val="28"/>
          <w:szCs w:val="28"/>
        </w:rPr>
        <w:t xml:space="preserve"> bewerteten Weinen wurden </w:t>
      </w:r>
      <w:r w:rsidR="00EC322B" w:rsidRPr="0013689A">
        <w:rPr>
          <w:rFonts w:ascii="Arial" w:hAnsi="Arial" w:cs="Arial"/>
          <w:sz w:val="28"/>
          <w:szCs w:val="28"/>
        </w:rPr>
        <w:t xml:space="preserve">von der Jury </w:t>
      </w:r>
      <w:r w:rsidR="00B87EA3">
        <w:rPr>
          <w:rFonts w:ascii="Arial" w:hAnsi="Arial" w:cs="Arial"/>
          <w:sz w:val="28"/>
          <w:szCs w:val="28"/>
        </w:rPr>
        <w:t>377</w:t>
      </w:r>
      <w:r w:rsidR="00EC322B" w:rsidRPr="0013689A">
        <w:rPr>
          <w:rFonts w:ascii="Arial" w:hAnsi="Arial" w:cs="Arial"/>
          <w:sz w:val="28"/>
          <w:szCs w:val="28"/>
        </w:rPr>
        <w:t xml:space="preserve"> Weine als „hervorragend“, also mit 90 bis 94 Punkten, eingestuft und </w:t>
      </w:r>
      <w:r w:rsidR="00A713FA" w:rsidRPr="00A713FA">
        <w:rPr>
          <w:rFonts w:ascii="Arial" w:hAnsi="Arial" w:cs="Arial"/>
          <w:sz w:val="28"/>
          <w:szCs w:val="28"/>
        </w:rPr>
        <w:t xml:space="preserve">104 </w:t>
      </w:r>
      <w:r w:rsidR="00EC322B" w:rsidRPr="0013689A">
        <w:rPr>
          <w:rFonts w:ascii="Arial" w:hAnsi="Arial" w:cs="Arial"/>
          <w:sz w:val="28"/>
          <w:szCs w:val="28"/>
        </w:rPr>
        <w:t>Weine sogar als “absolute Spitze internationaler Klasse“, also mit 95 und mehr Punkten</w:t>
      </w:r>
      <w:r w:rsidR="00696E8D">
        <w:rPr>
          <w:rFonts w:ascii="Arial" w:hAnsi="Arial" w:cs="Arial"/>
          <w:sz w:val="28"/>
          <w:szCs w:val="28"/>
        </w:rPr>
        <w:t>,</w:t>
      </w:r>
      <w:r w:rsidR="00EC322B" w:rsidRPr="0013689A">
        <w:rPr>
          <w:rFonts w:ascii="Arial" w:hAnsi="Arial" w:cs="Arial"/>
          <w:sz w:val="28"/>
          <w:szCs w:val="28"/>
        </w:rPr>
        <w:t xml:space="preserve"> bewertet. </w:t>
      </w:r>
    </w:p>
    <w:p w14:paraId="2C10275C" w14:textId="77777777" w:rsidR="008A4F53" w:rsidRDefault="008A4F53" w:rsidP="00187AD7">
      <w:pPr>
        <w:autoSpaceDE w:val="0"/>
        <w:rPr>
          <w:rFonts w:ascii="Arial" w:hAnsi="Arial" w:cs="Arial"/>
          <w:b/>
          <w:sz w:val="28"/>
          <w:szCs w:val="28"/>
        </w:rPr>
      </w:pPr>
    </w:p>
    <w:p w14:paraId="3CED05B8" w14:textId="34A37898" w:rsidR="00187AD7" w:rsidRPr="00FD79CC" w:rsidRDefault="00187AD7" w:rsidP="00187AD7">
      <w:pPr>
        <w:autoSpaceDE w:val="0"/>
        <w:rPr>
          <w:rFonts w:ascii="Arial" w:hAnsi="Arial" w:cs="Arial"/>
          <w:b/>
          <w:sz w:val="28"/>
          <w:szCs w:val="28"/>
        </w:rPr>
      </w:pPr>
      <w:r w:rsidRPr="00FD79CC">
        <w:rPr>
          <w:rFonts w:ascii="Arial" w:hAnsi="Arial" w:cs="Arial"/>
          <w:b/>
          <w:sz w:val="28"/>
          <w:szCs w:val="28"/>
        </w:rPr>
        <w:t>Auch der Preis spielt eine Rolle: Preis-Genuss-</w:t>
      </w:r>
      <w:r>
        <w:rPr>
          <w:rFonts w:ascii="Arial" w:hAnsi="Arial" w:cs="Arial"/>
          <w:b/>
          <w:sz w:val="28"/>
          <w:szCs w:val="28"/>
        </w:rPr>
        <w:t>Verhältnis</w:t>
      </w:r>
    </w:p>
    <w:p w14:paraId="6C013D88" w14:textId="77777777" w:rsidR="00187AD7" w:rsidRPr="00FD79CC" w:rsidRDefault="00187AD7" w:rsidP="00187AD7">
      <w:pPr>
        <w:autoSpaceDE w:val="0"/>
        <w:rPr>
          <w:rFonts w:ascii="Arial" w:hAnsi="Arial" w:cs="Arial"/>
          <w:sz w:val="28"/>
          <w:szCs w:val="28"/>
        </w:rPr>
      </w:pPr>
    </w:p>
    <w:p w14:paraId="18A0B943" w14:textId="48FE756F" w:rsidR="001735EA" w:rsidRPr="001735EA" w:rsidRDefault="001735EA" w:rsidP="001735EA">
      <w:pPr>
        <w:rPr>
          <w:rFonts w:ascii="Arial" w:hAnsi="Arial" w:cs="Arial"/>
          <w:sz w:val="28"/>
          <w:szCs w:val="28"/>
        </w:rPr>
      </w:pPr>
      <w:r w:rsidRPr="001735EA">
        <w:rPr>
          <w:rFonts w:ascii="Arial" w:hAnsi="Arial" w:cs="Arial"/>
          <w:sz w:val="28"/>
          <w:szCs w:val="28"/>
        </w:rPr>
        <w:t>Für gewerbliche wie private Abnehmer spielt neben der Bewertung und Herkunft eines Weines auch sein Preis eine wesentliche Rolle. Deshalb wurde anhand einer eigens entwickelten Formel, bei der Verkaufspreis und Punkte im Wein Guide in Relation gesetzt werden, ein empfehlenswertes Preis-Genuss-Verhältnis ermittelt. Alle Weine, die dabei besonders gut abschneiden, sind mit dem Preis-Genuss-Tipp-</w:t>
      </w:r>
      <w:r w:rsidRPr="001735EA">
        <w:rPr>
          <w:rFonts w:ascii="Arial" w:hAnsi="Arial" w:cs="Arial"/>
          <w:sz w:val="28"/>
          <w:szCs w:val="28"/>
        </w:rPr>
        <w:lastRenderedPageBreak/>
        <w:t xml:space="preserve">Logo gekennzeichnet. Es wird zudem der Ab-Hof-Preis </w:t>
      </w:r>
      <w:r w:rsidR="00C013D2">
        <w:rPr>
          <w:rFonts w:ascii="Arial" w:hAnsi="Arial" w:cs="Arial"/>
          <w:sz w:val="28"/>
          <w:szCs w:val="28"/>
        </w:rPr>
        <w:t>der</w:t>
      </w:r>
      <w:r w:rsidRPr="001735EA">
        <w:rPr>
          <w:rFonts w:ascii="Arial" w:hAnsi="Arial" w:cs="Arial"/>
          <w:sz w:val="28"/>
          <w:szCs w:val="28"/>
        </w:rPr>
        <w:t xml:space="preserve"> Weine deutlich sichtbar hervorgehoben.</w:t>
      </w:r>
    </w:p>
    <w:p w14:paraId="68EFF5F6" w14:textId="77777777" w:rsidR="001735EA" w:rsidRPr="001735EA" w:rsidRDefault="001735EA" w:rsidP="001735EA">
      <w:pPr>
        <w:rPr>
          <w:rFonts w:ascii="Arial" w:hAnsi="Arial" w:cs="Arial"/>
          <w:sz w:val="28"/>
          <w:szCs w:val="28"/>
        </w:rPr>
      </w:pPr>
      <w:r w:rsidRPr="001735EA">
        <w:rPr>
          <w:rFonts w:ascii="Arial" w:hAnsi="Arial" w:cs="Arial"/>
          <w:sz w:val="28"/>
          <w:szCs w:val="28"/>
        </w:rPr>
        <w:t xml:space="preserve"> </w:t>
      </w:r>
    </w:p>
    <w:p w14:paraId="51586A33" w14:textId="057644C0" w:rsidR="001735EA" w:rsidRDefault="00C013D2" w:rsidP="001735EA">
      <w:pPr>
        <w:rPr>
          <w:rFonts w:ascii="Arial" w:hAnsi="Arial" w:cs="Arial"/>
          <w:sz w:val="28"/>
          <w:szCs w:val="28"/>
        </w:rPr>
      </w:pPr>
      <w:r>
        <w:rPr>
          <w:rFonts w:ascii="Arial" w:hAnsi="Arial" w:cs="Arial"/>
          <w:sz w:val="28"/>
          <w:szCs w:val="28"/>
        </w:rPr>
        <w:t>Zusätzlich zur</w:t>
      </w:r>
      <w:r w:rsidR="001735EA" w:rsidRPr="001735EA">
        <w:rPr>
          <w:rFonts w:ascii="Arial" w:hAnsi="Arial" w:cs="Arial"/>
          <w:sz w:val="28"/>
          <w:szCs w:val="28"/>
        </w:rPr>
        <w:t xml:space="preserve"> Auflistung der zehn Weine mit bestem Preis-Genuss-Verhältnis pro </w:t>
      </w:r>
      <w:r w:rsidR="00EC322B">
        <w:rPr>
          <w:rFonts w:ascii="Arial" w:hAnsi="Arial" w:cs="Arial"/>
          <w:sz w:val="28"/>
          <w:szCs w:val="28"/>
        </w:rPr>
        <w:t>K</w:t>
      </w:r>
      <w:r w:rsidR="001735EA" w:rsidRPr="001735EA">
        <w:rPr>
          <w:rFonts w:ascii="Arial" w:hAnsi="Arial" w:cs="Arial"/>
          <w:sz w:val="28"/>
          <w:szCs w:val="28"/>
        </w:rPr>
        <w:t xml:space="preserve">ategorie werden die „Top 50 Preis-Genuss-Hits“ </w:t>
      </w:r>
      <w:r w:rsidR="00A713FA">
        <w:rPr>
          <w:rFonts w:ascii="Arial" w:hAnsi="Arial" w:cs="Arial"/>
          <w:sz w:val="28"/>
          <w:szCs w:val="28"/>
        </w:rPr>
        <w:t xml:space="preserve">quer über alle Kategorien </w:t>
      </w:r>
      <w:r w:rsidR="001735EA" w:rsidRPr="001735EA">
        <w:rPr>
          <w:rFonts w:ascii="Arial" w:hAnsi="Arial" w:cs="Arial"/>
          <w:sz w:val="28"/>
          <w:szCs w:val="28"/>
        </w:rPr>
        <w:t xml:space="preserve">und ein Ranking der Weingüter mit exzellentem Preis-Genuss-Verhältnis aufgelistet. </w:t>
      </w:r>
    </w:p>
    <w:p w14:paraId="15F1A5A8" w14:textId="77777777" w:rsidR="00FB2D02" w:rsidRDefault="00FB2D02" w:rsidP="001735EA">
      <w:pPr>
        <w:rPr>
          <w:rFonts w:ascii="Arial" w:hAnsi="Arial" w:cs="Arial"/>
          <w:sz w:val="28"/>
          <w:szCs w:val="28"/>
        </w:rPr>
      </w:pPr>
    </w:p>
    <w:p w14:paraId="4D551455" w14:textId="1363E440" w:rsidR="00C84534" w:rsidRDefault="001735EA" w:rsidP="00187AD7">
      <w:pPr>
        <w:rPr>
          <w:rFonts w:ascii="Arial" w:hAnsi="Arial" w:cs="Arial"/>
          <w:sz w:val="28"/>
          <w:szCs w:val="28"/>
        </w:rPr>
      </w:pPr>
      <w:r w:rsidRPr="001735EA">
        <w:rPr>
          <w:rFonts w:ascii="Arial" w:hAnsi="Arial" w:cs="Arial"/>
          <w:sz w:val="28"/>
          <w:szCs w:val="28"/>
        </w:rPr>
        <w:t xml:space="preserve">Der Wein mit dem besten Preis-Genuss-Verhältnis stammt vom Weingut </w:t>
      </w:r>
      <w:r w:rsidR="00D3179F" w:rsidRPr="00D3179F">
        <w:rPr>
          <w:rFonts w:ascii="Arial" w:hAnsi="Arial" w:cs="Arial"/>
          <w:sz w:val="28"/>
          <w:szCs w:val="28"/>
        </w:rPr>
        <w:t xml:space="preserve">Wiesböck aus Wildungsmauer </w:t>
      </w:r>
      <w:r w:rsidRPr="001735EA">
        <w:rPr>
          <w:rFonts w:ascii="Arial" w:hAnsi="Arial" w:cs="Arial"/>
          <w:sz w:val="28"/>
          <w:szCs w:val="28"/>
        </w:rPr>
        <w:t xml:space="preserve">und ist </w:t>
      </w:r>
      <w:r w:rsidR="00B63D8F">
        <w:rPr>
          <w:rFonts w:ascii="Arial" w:hAnsi="Arial" w:cs="Arial"/>
          <w:sz w:val="28"/>
          <w:szCs w:val="28"/>
        </w:rPr>
        <w:t xml:space="preserve">der </w:t>
      </w:r>
      <w:r w:rsidR="00D3179F" w:rsidRPr="00D3179F">
        <w:rPr>
          <w:rFonts w:ascii="Arial" w:hAnsi="Arial" w:cs="Arial"/>
          <w:sz w:val="28"/>
          <w:szCs w:val="28"/>
        </w:rPr>
        <w:t>Rheinriesling 2024</w:t>
      </w:r>
      <w:r w:rsidRPr="001735EA">
        <w:rPr>
          <w:rFonts w:ascii="Arial" w:hAnsi="Arial" w:cs="Arial"/>
          <w:sz w:val="28"/>
          <w:szCs w:val="28"/>
        </w:rPr>
        <w:t xml:space="preserve">. </w:t>
      </w:r>
    </w:p>
    <w:p w14:paraId="34008E3D" w14:textId="77777777" w:rsidR="00C84534" w:rsidRDefault="00C84534" w:rsidP="00187AD7">
      <w:pPr>
        <w:rPr>
          <w:rFonts w:ascii="Arial" w:hAnsi="Arial" w:cs="Arial"/>
          <w:sz w:val="28"/>
          <w:szCs w:val="28"/>
        </w:rPr>
      </w:pPr>
    </w:p>
    <w:p w14:paraId="06A27482" w14:textId="06796704" w:rsidR="00187AD7" w:rsidRPr="00F10DA5" w:rsidRDefault="00D3179F" w:rsidP="00F43225">
      <w:pPr>
        <w:rPr>
          <w:rFonts w:ascii="Arial" w:hAnsi="Arial" w:cs="Arial"/>
          <w:sz w:val="28"/>
          <w:szCs w:val="28"/>
        </w:rPr>
      </w:pPr>
      <w:r>
        <w:rPr>
          <w:rFonts w:ascii="Arial" w:hAnsi="Arial" w:cs="Arial"/>
          <w:sz w:val="28"/>
          <w:szCs w:val="28"/>
        </w:rPr>
        <w:t>Diese</w:t>
      </w:r>
      <w:r w:rsidR="00B66A65" w:rsidRPr="00F10DA5">
        <w:rPr>
          <w:rFonts w:ascii="Arial" w:hAnsi="Arial" w:cs="Arial"/>
          <w:sz w:val="28"/>
          <w:szCs w:val="28"/>
        </w:rPr>
        <w:t xml:space="preserve"> Auszeichnung </w:t>
      </w:r>
      <w:r>
        <w:rPr>
          <w:rFonts w:ascii="Arial" w:hAnsi="Arial" w:cs="Arial"/>
          <w:sz w:val="28"/>
          <w:szCs w:val="28"/>
        </w:rPr>
        <w:t xml:space="preserve">und zwei </w:t>
      </w:r>
      <w:bookmarkStart w:id="1" w:name="_Hlk233382455"/>
      <w:r w:rsidRPr="00D3179F">
        <w:rPr>
          <w:rFonts w:ascii="Arial" w:hAnsi="Arial" w:cs="Arial"/>
          <w:sz w:val="28"/>
          <w:szCs w:val="28"/>
        </w:rPr>
        <w:t xml:space="preserve">Preis-Genuss-Siege in den Kategorien </w:t>
      </w:r>
      <w:bookmarkEnd w:id="1"/>
      <w:r w:rsidRPr="00D3179F">
        <w:rPr>
          <w:rFonts w:ascii="Arial" w:hAnsi="Arial" w:cs="Arial"/>
          <w:sz w:val="28"/>
          <w:szCs w:val="28"/>
        </w:rPr>
        <w:t>„Riesling kräftig“ und „Cuvée &amp; Gemischter Satz“</w:t>
      </w:r>
      <w:r>
        <w:rPr>
          <w:rFonts w:ascii="Arial" w:hAnsi="Arial" w:cs="Arial"/>
          <w:sz w:val="28"/>
          <w:szCs w:val="28"/>
        </w:rPr>
        <w:t xml:space="preserve"> </w:t>
      </w:r>
      <w:r w:rsidR="00F43225">
        <w:rPr>
          <w:rFonts w:ascii="Arial" w:hAnsi="Arial" w:cs="Arial"/>
          <w:sz w:val="28"/>
          <w:szCs w:val="28"/>
        </w:rPr>
        <w:t xml:space="preserve">verhelfen dem </w:t>
      </w:r>
      <w:r w:rsidR="00F43225" w:rsidRPr="00F43225">
        <w:rPr>
          <w:rFonts w:ascii="Arial" w:hAnsi="Arial" w:cs="Arial"/>
          <w:sz w:val="28"/>
          <w:szCs w:val="28"/>
        </w:rPr>
        <w:t xml:space="preserve">Weingut Wiesböck </w:t>
      </w:r>
      <w:r w:rsidR="00F43225">
        <w:rPr>
          <w:rFonts w:ascii="Arial" w:hAnsi="Arial" w:cs="Arial"/>
          <w:sz w:val="28"/>
          <w:szCs w:val="28"/>
        </w:rPr>
        <w:t>auch zum Titel „</w:t>
      </w:r>
      <w:r w:rsidR="00B66A65" w:rsidRPr="00F10DA5">
        <w:rPr>
          <w:rFonts w:ascii="Arial" w:hAnsi="Arial" w:cs="Arial"/>
          <w:sz w:val="28"/>
          <w:szCs w:val="28"/>
        </w:rPr>
        <w:t>Weingut mit dem besten Preis-Genuss-Verhältnis</w:t>
      </w:r>
      <w:r w:rsidR="00F43225">
        <w:rPr>
          <w:rFonts w:ascii="Arial" w:hAnsi="Arial" w:cs="Arial"/>
          <w:sz w:val="28"/>
          <w:szCs w:val="28"/>
        </w:rPr>
        <w:t>“.</w:t>
      </w:r>
      <w:r w:rsidR="00B66A65" w:rsidRPr="00F10DA5">
        <w:rPr>
          <w:rFonts w:ascii="Arial" w:hAnsi="Arial" w:cs="Arial"/>
          <w:sz w:val="28"/>
          <w:szCs w:val="28"/>
        </w:rPr>
        <w:t xml:space="preserve"> </w:t>
      </w:r>
      <w:r w:rsidR="003D1C64">
        <w:rPr>
          <w:rFonts w:ascii="Arial" w:hAnsi="Arial" w:cs="Arial"/>
          <w:sz w:val="28"/>
          <w:szCs w:val="28"/>
        </w:rPr>
        <w:t>A</w:t>
      </w:r>
      <w:r w:rsidR="0001095A">
        <w:rPr>
          <w:rFonts w:ascii="Arial" w:hAnsi="Arial" w:cs="Arial"/>
          <w:sz w:val="28"/>
          <w:szCs w:val="28"/>
        </w:rPr>
        <w:t xml:space="preserve">uf Platz zwei </w:t>
      </w:r>
      <w:r w:rsidR="003D1C64">
        <w:rPr>
          <w:rFonts w:ascii="Arial" w:hAnsi="Arial" w:cs="Arial"/>
          <w:sz w:val="28"/>
          <w:szCs w:val="28"/>
        </w:rPr>
        <w:t xml:space="preserve">folgt </w:t>
      </w:r>
      <w:r w:rsidR="00B66A65">
        <w:rPr>
          <w:rFonts w:ascii="Arial" w:hAnsi="Arial" w:cs="Arial"/>
          <w:sz w:val="28"/>
          <w:szCs w:val="28"/>
        </w:rPr>
        <w:t xml:space="preserve">knapp dahinter </w:t>
      </w:r>
      <w:r w:rsidR="00F43225">
        <w:rPr>
          <w:rFonts w:ascii="Arial" w:hAnsi="Arial" w:cs="Arial"/>
          <w:sz w:val="28"/>
          <w:szCs w:val="28"/>
        </w:rPr>
        <w:t xml:space="preserve">das weststeirische </w:t>
      </w:r>
      <w:r w:rsidR="00F43225" w:rsidRPr="00F43225">
        <w:rPr>
          <w:rFonts w:ascii="Arial" w:hAnsi="Arial" w:cs="Arial"/>
          <w:sz w:val="28"/>
          <w:szCs w:val="28"/>
        </w:rPr>
        <w:t>Schilcherweingut Friedrich</w:t>
      </w:r>
      <w:r w:rsidR="00F43225">
        <w:rPr>
          <w:rFonts w:ascii="Arial" w:hAnsi="Arial" w:cs="Arial"/>
          <w:sz w:val="28"/>
          <w:szCs w:val="28"/>
        </w:rPr>
        <w:t xml:space="preserve"> aus</w:t>
      </w:r>
      <w:r w:rsidR="00F43225" w:rsidRPr="00F43225">
        <w:rPr>
          <w:rFonts w:ascii="Arial" w:hAnsi="Arial" w:cs="Arial"/>
          <w:sz w:val="28"/>
          <w:szCs w:val="28"/>
        </w:rPr>
        <w:t xml:space="preserve"> St. Stefan ob Stainz</w:t>
      </w:r>
      <w:r w:rsidR="00F43225">
        <w:rPr>
          <w:rFonts w:ascii="Arial" w:hAnsi="Arial" w:cs="Arial"/>
          <w:sz w:val="28"/>
          <w:szCs w:val="28"/>
        </w:rPr>
        <w:t xml:space="preserve"> mit fünf Weinen unter den </w:t>
      </w:r>
      <w:r w:rsidR="00F43225" w:rsidRPr="00F43225">
        <w:rPr>
          <w:rFonts w:ascii="Arial" w:hAnsi="Arial" w:cs="Arial"/>
          <w:sz w:val="28"/>
          <w:szCs w:val="28"/>
        </w:rPr>
        <w:t>Top 50 der Preis-Genuss-Hits</w:t>
      </w:r>
      <w:r w:rsidR="00F43225">
        <w:rPr>
          <w:rFonts w:ascii="Arial" w:hAnsi="Arial" w:cs="Arial"/>
          <w:sz w:val="28"/>
          <w:szCs w:val="28"/>
        </w:rPr>
        <w:t xml:space="preserve"> und dem</w:t>
      </w:r>
      <w:r w:rsidR="004E1C66">
        <w:rPr>
          <w:rFonts w:ascii="Arial" w:hAnsi="Arial" w:cs="Arial"/>
          <w:sz w:val="28"/>
          <w:szCs w:val="28"/>
        </w:rPr>
        <w:t xml:space="preserve"> </w:t>
      </w:r>
      <w:r w:rsidR="00B66A65" w:rsidRPr="0001095A">
        <w:rPr>
          <w:rFonts w:ascii="Arial" w:hAnsi="Arial" w:cs="Arial"/>
          <w:sz w:val="28"/>
          <w:szCs w:val="28"/>
        </w:rPr>
        <w:t xml:space="preserve">Preis-Genuss-Sieg in </w:t>
      </w:r>
      <w:r w:rsidR="00F43225">
        <w:rPr>
          <w:rFonts w:ascii="Arial" w:hAnsi="Arial" w:cs="Arial"/>
          <w:sz w:val="28"/>
          <w:szCs w:val="28"/>
        </w:rPr>
        <w:t xml:space="preserve">der </w:t>
      </w:r>
      <w:r w:rsidR="00B66A65" w:rsidRPr="0001095A">
        <w:rPr>
          <w:rFonts w:ascii="Arial" w:hAnsi="Arial" w:cs="Arial"/>
          <w:sz w:val="28"/>
          <w:szCs w:val="28"/>
        </w:rPr>
        <w:t>Kategorie</w:t>
      </w:r>
      <w:r w:rsidR="00F43225">
        <w:rPr>
          <w:rFonts w:ascii="Arial" w:hAnsi="Arial" w:cs="Arial"/>
          <w:sz w:val="28"/>
          <w:szCs w:val="28"/>
        </w:rPr>
        <w:t xml:space="preserve"> Rosé</w:t>
      </w:r>
      <w:r w:rsidR="00B66A65">
        <w:rPr>
          <w:rFonts w:ascii="Arial" w:hAnsi="Arial" w:cs="Arial"/>
          <w:sz w:val="28"/>
          <w:szCs w:val="28"/>
        </w:rPr>
        <w:t xml:space="preserve">. </w:t>
      </w:r>
      <w:r w:rsidR="00C84534">
        <w:rPr>
          <w:rFonts w:ascii="Arial" w:hAnsi="Arial" w:cs="Arial"/>
          <w:sz w:val="28"/>
          <w:szCs w:val="28"/>
        </w:rPr>
        <w:t xml:space="preserve">An dritter Stelle liegt das </w:t>
      </w:r>
      <w:r w:rsidR="00F43225" w:rsidRPr="00F43225">
        <w:rPr>
          <w:rFonts w:ascii="Arial" w:hAnsi="Arial" w:cs="Arial"/>
          <w:sz w:val="28"/>
          <w:szCs w:val="28"/>
        </w:rPr>
        <w:t>Weingut Pluschkovits</w:t>
      </w:r>
      <w:r w:rsidR="00F43225">
        <w:rPr>
          <w:rFonts w:ascii="Arial" w:hAnsi="Arial" w:cs="Arial"/>
          <w:sz w:val="28"/>
          <w:szCs w:val="28"/>
        </w:rPr>
        <w:t xml:space="preserve"> aus</w:t>
      </w:r>
      <w:r w:rsidR="00F43225" w:rsidRPr="00F43225">
        <w:rPr>
          <w:rFonts w:ascii="Arial" w:hAnsi="Arial" w:cs="Arial"/>
          <w:sz w:val="28"/>
          <w:szCs w:val="28"/>
        </w:rPr>
        <w:t xml:space="preserve"> Leithaprodersdorf</w:t>
      </w:r>
      <w:r w:rsidR="00F43225">
        <w:rPr>
          <w:rFonts w:ascii="Arial" w:hAnsi="Arial" w:cs="Arial"/>
          <w:sz w:val="28"/>
          <w:szCs w:val="28"/>
        </w:rPr>
        <w:t xml:space="preserve"> </w:t>
      </w:r>
      <w:r w:rsidR="00C84534">
        <w:rPr>
          <w:rFonts w:ascii="Arial" w:hAnsi="Arial" w:cs="Arial"/>
          <w:sz w:val="28"/>
          <w:szCs w:val="28"/>
        </w:rPr>
        <w:t xml:space="preserve">mit </w:t>
      </w:r>
      <w:r w:rsidR="00F43225">
        <w:rPr>
          <w:rFonts w:ascii="Arial" w:hAnsi="Arial" w:cs="Arial"/>
          <w:sz w:val="28"/>
          <w:szCs w:val="28"/>
        </w:rPr>
        <w:t>zwei</w:t>
      </w:r>
      <w:r w:rsidR="00C84534">
        <w:rPr>
          <w:rFonts w:ascii="Arial" w:hAnsi="Arial" w:cs="Arial"/>
          <w:sz w:val="28"/>
          <w:szCs w:val="28"/>
        </w:rPr>
        <w:t xml:space="preserve"> </w:t>
      </w:r>
      <w:r w:rsidR="00F43225" w:rsidRPr="00F43225">
        <w:rPr>
          <w:rFonts w:ascii="Arial" w:hAnsi="Arial" w:cs="Arial"/>
          <w:sz w:val="28"/>
          <w:szCs w:val="28"/>
        </w:rPr>
        <w:t>Preis-Genuss-Siege</w:t>
      </w:r>
      <w:r w:rsidR="00F43225">
        <w:rPr>
          <w:rFonts w:ascii="Arial" w:hAnsi="Arial" w:cs="Arial"/>
          <w:sz w:val="28"/>
          <w:szCs w:val="28"/>
        </w:rPr>
        <w:t>n</w:t>
      </w:r>
      <w:r w:rsidR="00F43225" w:rsidRPr="00F43225">
        <w:rPr>
          <w:rFonts w:ascii="Arial" w:hAnsi="Arial" w:cs="Arial"/>
          <w:sz w:val="28"/>
          <w:szCs w:val="28"/>
        </w:rPr>
        <w:t xml:space="preserve"> in den Kategorien</w:t>
      </w:r>
      <w:r w:rsidR="00F43225" w:rsidRPr="00F43225">
        <w:t xml:space="preserve"> </w:t>
      </w:r>
      <w:r w:rsidR="00F43225">
        <w:rPr>
          <w:rFonts w:ascii="Arial" w:hAnsi="Arial" w:cs="Arial"/>
          <w:sz w:val="28"/>
          <w:szCs w:val="28"/>
        </w:rPr>
        <w:t>„</w:t>
      </w:r>
      <w:r w:rsidR="00F43225" w:rsidRPr="00F43225">
        <w:rPr>
          <w:rFonts w:ascii="Arial" w:hAnsi="Arial" w:cs="Arial"/>
          <w:sz w:val="28"/>
          <w:szCs w:val="28"/>
        </w:rPr>
        <w:t>Grüner Veltliner klassisch</w:t>
      </w:r>
      <w:r w:rsidR="00F43225">
        <w:rPr>
          <w:rFonts w:ascii="Arial" w:hAnsi="Arial" w:cs="Arial"/>
          <w:sz w:val="28"/>
          <w:szCs w:val="28"/>
        </w:rPr>
        <w:t>“ und</w:t>
      </w:r>
      <w:r w:rsidR="00F43225" w:rsidRPr="00F43225">
        <w:rPr>
          <w:rFonts w:ascii="Arial" w:hAnsi="Arial" w:cs="Arial"/>
          <w:sz w:val="28"/>
          <w:szCs w:val="28"/>
        </w:rPr>
        <w:t xml:space="preserve"> </w:t>
      </w:r>
      <w:r w:rsidR="00F43225">
        <w:rPr>
          <w:rFonts w:ascii="Arial" w:hAnsi="Arial" w:cs="Arial"/>
          <w:sz w:val="28"/>
          <w:szCs w:val="28"/>
        </w:rPr>
        <w:t>„</w:t>
      </w:r>
      <w:r w:rsidR="00F43225" w:rsidRPr="00F43225">
        <w:rPr>
          <w:rFonts w:ascii="Arial" w:hAnsi="Arial" w:cs="Arial"/>
          <w:sz w:val="28"/>
          <w:szCs w:val="28"/>
        </w:rPr>
        <w:t>Welschriesling</w:t>
      </w:r>
      <w:r w:rsidR="00F43225">
        <w:rPr>
          <w:rFonts w:ascii="Arial" w:hAnsi="Arial" w:cs="Arial"/>
          <w:sz w:val="28"/>
          <w:szCs w:val="28"/>
        </w:rPr>
        <w:t>“</w:t>
      </w:r>
      <w:r w:rsidR="00C84534">
        <w:rPr>
          <w:rFonts w:ascii="Arial" w:hAnsi="Arial" w:cs="Arial"/>
          <w:sz w:val="28"/>
          <w:szCs w:val="28"/>
        </w:rPr>
        <w:t>.</w:t>
      </w:r>
    </w:p>
    <w:p w14:paraId="215C5A7F" w14:textId="77777777" w:rsidR="00187AD7" w:rsidRPr="00F10DA5" w:rsidRDefault="00187AD7" w:rsidP="00187AD7">
      <w:pPr>
        <w:autoSpaceDE w:val="0"/>
        <w:rPr>
          <w:rFonts w:ascii="Arial" w:hAnsi="Arial" w:cs="Arial"/>
          <w:sz w:val="28"/>
          <w:szCs w:val="28"/>
        </w:rPr>
      </w:pPr>
    </w:p>
    <w:p w14:paraId="6F08879C" w14:textId="77777777" w:rsidR="00187AD7" w:rsidRDefault="00187AD7" w:rsidP="00187AD7">
      <w:pPr>
        <w:autoSpaceDE w:val="0"/>
        <w:rPr>
          <w:rFonts w:ascii="Arial" w:hAnsi="Arial" w:cs="Arial"/>
          <w:b/>
          <w:sz w:val="28"/>
          <w:szCs w:val="28"/>
        </w:rPr>
      </w:pPr>
    </w:p>
    <w:p w14:paraId="354764D5" w14:textId="77777777" w:rsidR="00187AD7" w:rsidRPr="00FD79CC" w:rsidRDefault="00187AD7" w:rsidP="00187AD7">
      <w:pPr>
        <w:autoSpaceDE w:val="0"/>
        <w:rPr>
          <w:rFonts w:ascii="Arial" w:hAnsi="Arial" w:cs="Arial"/>
          <w:b/>
          <w:sz w:val="28"/>
          <w:szCs w:val="28"/>
        </w:rPr>
      </w:pPr>
      <w:r w:rsidRPr="00FD79CC">
        <w:rPr>
          <w:rFonts w:ascii="Arial" w:hAnsi="Arial" w:cs="Arial"/>
          <w:b/>
          <w:sz w:val="28"/>
          <w:szCs w:val="28"/>
        </w:rPr>
        <w:t xml:space="preserve">Strenge Beurteilung </w:t>
      </w:r>
      <w:r>
        <w:rPr>
          <w:rFonts w:ascii="Arial" w:hAnsi="Arial" w:cs="Arial"/>
          <w:b/>
          <w:sz w:val="28"/>
          <w:szCs w:val="28"/>
        </w:rPr>
        <w:t>durch das</w:t>
      </w:r>
      <w:r w:rsidRPr="00FD79CC">
        <w:rPr>
          <w:rFonts w:ascii="Arial" w:hAnsi="Arial" w:cs="Arial"/>
          <w:b/>
          <w:sz w:val="28"/>
          <w:szCs w:val="28"/>
        </w:rPr>
        <w:t xml:space="preserve"> Experten</w:t>
      </w:r>
      <w:r>
        <w:rPr>
          <w:rFonts w:ascii="Arial" w:hAnsi="Arial" w:cs="Arial"/>
          <w:b/>
          <w:sz w:val="28"/>
          <w:szCs w:val="28"/>
        </w:rPr>
        <w:t>t</w:t>
      </w:r>
      <w:r w:rsidRPr="00FD79CC">
        <w:rPr>
          <w:rFonts w:ascii="Arial" w:hAnsi="Arial" w:cs="Arial"/>
          <w:b/>
          <w:sz w:val="28"/>
          <w:szCs w:val="28"/>
        </w:rPr>
        <w:t>eam</w:t>
      </w:r>
    </w:p>
    <w:p w14:paraId="0EF40E48" w14:textId="77777777" w:rsidR="00187AD7" w:rsidRPr="00FD79CC" w:rsidRDefault="00187AD7" w:rsidP="00187AD7">
      <w:pPr>
        <w:autoSpaceDE w:val="0"/>
        <w:rPr>
          <w:rFonts w:ascii="Arial" w:hAnsi="Arial" w:cs="Arial"/>
          <w:sz w:val="28"/>
          <w:szCs w:val="28"/>
        </w:rPr>
      </w:pPr>
    </w:p>
    <w:p w14:paraId="05BD8F65" w14:textId="6C07D393" w:rsidR="0001095A" w:rsidRPr="0001095A" w:rsidRDefault="0001095A" w:rsidP="0001095A">
      <w:pPr>
        <w:autoSpaceDE w:val="0"/>
        <w:rPr>
          <w:rFonts w:ascii="Arial" w:hAnsi="Arial" w:cs="Arial"/>
          <w:sz w:val="28"/>
          <w:szCs w:val="28"/>
        </w:rPr>
      </w:pPr>
      <w:r w:rsidRPr="0001095A">
        <w:rPr>
          <w:rFonts w:ascii="Arial" w:hAnsi="Arial" w:cs="Arial"/>
          <w:sz w:val="28"/>
          <w:szCs w:val="28"/>
        </w:rPr>
        <w:t>Die hochkarätige Jury bestehend aus Sommelièren und Sommeliers, Weinakademikern, Weinhändlern, Fachjournalisten und Weinexperten bewertete die Weine im internationalen 100-Punkte-System. Die verdeckten Verkostungen erfolgten unter der Leitung von Johannes Fiala mit tatkräftiger Unterstützung von Sommelier-Ikone Adi Schmid.</w:t>
      </w:r>
    </w:p>
    <w:p w14:paraId="5432BA1B" w14:textId="77777777" w:rsidR="0001095A" w:rsidRPr="0001095A" w:rsidRDefault="0001095A" w:rsidP="0001095A">
      <w:pPr>
        <w:autoSpaceDE w:val="0"/>
        <w:rPr>
          <w:rFonts w:ascii="Arial" w:hAnsi="Arial" w:cs="Arial"/>
          <w:sz w:val="28"/>
          <w:szCs w:val="28"/>
        </w:rPr>
      </w:pPr>
    </w:p>
    <w:p w14:paraId="63DAC8AF" w14:textId="689C5DE3" w:rsidR="0001095A" w:rsidRDefault="0001095A" w:rsidP="0001095A">
      <w:pPr>
        <w:autoSpaceDE w:val="0"/>
        <w:rPr>
          <w:rFonts w:ascii="Arial" w:hAnsi="Arial" w:cs="Arial"/>
          <w:sz w:val="28"/>
          <w:szCs w:val="28"/>
        </w:rPr>
      </w:pPr>
      <w:r w:rsidRPr="0001095A">
        <w:rPr>
          <w:rFonts w:ascii="Arial" w:hAnsi="Arial" w:cs="Arial"/>
          <w:sz w:val="28"/>
          <w:szCs w:val="28"/>
        </w:rPr>
        <w:t>Der Wein Guide-Herausgeber und Autor Johannes Fiala,</w:t>
      </w:r>
      <w:r w:rsidR="004E7B31">
        <w:rPr>
          <w:rFonts w:ascii="Arial" w:hAnsi="Arial" w:cs="Arial"/>
          <w:sz w:val="28"/>
          <w:szCs w:val="28"/>
        </w:rPr>
        <w:t xml:space="preserve"> </w:t>
      </w:r>
      <w:r w:rsidRPr="0001095A">
        <w:rPr>
          <w:rFonts w:ascii="Arial" w:hAnsi="Arial" w:cs="Arial"/>
          <w:sz w:val="28"/>
          <w:szCs w:val="28"/>
        </w:rPr>
        <w:t>Weinakademiker und Weinjournalist, verfügt über langjährige Erfahrung als Juror bei zahlreichen nationalen und internationalen</w:t>
      </w:r>
      <w:r w:rsidR="004E7B31">
        <w:rPr>
          <w:rFonts w:ascii="Arial" w:hAnsi="Arial" w:cs="Arial"/>
          <w:sz w:val="28"/>
          <w:szCs w:val="28"/>
        </w:rPr>
        <w:t xml:space="preserve"> </w:t>
      </w:r>
      <w:r w:rsidRPr="0001095A">
        <w:rPr>
          <w:rFonts w:ascii="Arial" w:hAnsi="Arial" w:cs="Arial"/>
          <w:sz w:val="28"/>
          <w:szCs w:val="28"/>
        </w:rPr>
        <w:t xml:space="preserve">Weinwettbewerben. </w:t>
      </w:r>
    </w:p>
    <w:p w14:paraId="5C47BC17" w14:textId="77777777" w:rsidR="00187AD7" w:rsidRPr="00FD79CC" w:rsidRDefault="00187AD7" w:rsidP="00187AD7">
      <w:pPr>
        <w:autoSpaceDE w:val="0"/>
        <w:rPr>
          <w:rFonts w:ascii="Arial" w:hAnsi="Arial" w:cs="Arial"/>
          <w:sz w:val="28"/>
          <w:szCs w:val="28"/>
        </w:rPr>
      </w:pPr>
    </w:p>
    <w:p w14:paraId="4707998B" w14:textId="77777777" w:rsidR="00187AD7" w:rsidRPr="00FD79CC" w:rsidRDefault="00187AD7" w:rsidP="00187AD7">
      <w:pPr>
        <w:autoSpaceDE w:val="0"/>
        <w:rPr>
          <w:rFonts w:ascii="Arial" w:hAnsi="Arial" w:cs="Arial"/>
          <w:sz w:val="28"/>
          <w:szCs w:val="28"/>
        </w:rPr>
      </w:pPr>
    </w:p>
    <w:p w14:paraId="7066BE50" w14:textId="77777777" w:rsidR="003653F1" w:rsidRDefault="003653F1" w:rsidP="00187AD7">
      <w:pPr>
        <w:autoSpaceDE w:val="0"/>
        <w:rPr>
          <w:rFonts w:ascii="Arial" w:hAnsi="Arial" w:cs="Arial"/>
          <w:b/>
          <w:sz w:val="28"/>
          <w:szCs w:val="28"/>
        </w:rPr>
      </w:pPr>
    </w:p>
    <w:p w14:paraId="0376B2CD" w14:textId="77777777" w:rsidR="003653F1" w:rsidRDefault="003653F1" w:rsidP="00187AD7">
      <w:pPr>
        <w:autoSpaceDE w:val="0"/>
        <w:rPr>
          <w:rFonts w:ascii="Arial" w:hAnsi="Arial" w:cs="Arial"/>
          <w:b/>
          <w:sz w:val="28"/>
          <w:szCs w:val="28"/>
        </w:rPr>
      </w:pPr>
    </w:p>
    <w:p w14:paraId="14BF6E14" w14:textId="77777777" w:rsidR="003653F1" w:rsidRDefault="003653F1" w:rsidP="00187AD7">
      <w:pPr>
        <w:autoSpaceDE w:val="0"/>
        <w:rPr>
          <w:rFonts w:ascii="Arial" w:hAnsi="Arial" w:cs="Arial"/>
          <w:b/>
          <w:sz w:val="28"/>
          <w:szCs w:val="28"/>
        </w:rPr>
      </w:pPr>
    </w:p>
    <w:p w14:paraId="099A4583" w14:textId="7BB61E90" w:rsidR="00187AD7" w:rsidRPr="00FD79CC" w:rsidRDefault="00187AD7" w:rsidP="00187AD7">
      <w:pPr>
        <w:autoSpaceDE w:val="0"/>
        <w:rPr>
          <w:rFonts w:ascii="Arial" w:hAnsi="Arial" w:cs="Arial"/>
          <w:b/>
          <w:sz w:val="28"/>
          <w:szCs w:val="28"/>
        </w:rPr>
      </w:pPr>
      <w:r w:rsidRPr="00FD79CC">
        <w:rPr>
          <w:rFonts w:ascii="Arial" w:hAnsi="Arial" w:cs="Arial"/>
          <w:b/>
          <w:sz w:val="28"/>
          <w:szCs w:val="28"/>
        </w:rPr>
        <w:lastRenderedPageBreak/>
        <w:t>Übersichtliches Nachschlagewerk</w:t>
      </w:r>
    </w:p>
    <w:p w14:paraId="7E696829" w14:textId="77777777" w:rsidR="00187AD7" w:rsidRPr="00FD79CC" w:rsidRDefault="00187AD7" w:rsidP="00187AD7">
      <w:pPr>
        <w:autoSpaceDE w:val="0"/>
        <w:rPr>
          <w:rFonts w:ascii="Arial" w:hAnsi="Arial" w:cs="Arial"/>
          <w:sz w:val="28"/>
          <w:szCs w:val="28"/>
        </w:rPr>
      </w:pPr>
    </w:p>
    <w:p w14:paraId="1E1EE5F8" w14:textId="5E92AA02" w:rsidR="00282CBE" w:rsidRDefault="00187AD7" w:rsidP="00282CBE">
      <w:pPr>
        <w:autoSpaceDE w:val="0"/>
        <w:rPr>
          <w:rFonts w:ascii="Arial" w:hAnsi="Arial" w:cs="Arial"/>
          <w:color w:val="386EFF"/>
          <w:sz w:val="28"/>
          <w:szCs w:val="28"/>
          <w:u w:val="single" w:color="386EFF"/>
        </w:rPr>
      </w:pPr>
      <w:r w:rsidRPr="00FD79CC">
        <w:rPr>
          <w:rFonts w:ascii="Arial" w:hAnsi="Arial" w:cs="Arial"/>
          <w:sz w:val="28"/>
          <w:szCs w:val="28"/>
        </w:rPr>
        <w:t xml:space="preserve">Der Reiseführer durch die österreichische </w:t>
      </w:r>
      <w:r w:rsidR="009B4EAE">
        <w:rPr>
          <w:rFonts w:ascii="Arial" w:hAnsi="Arial" w:cs="Arial"/>
          <w:sz w:val="28"/>
          <w:szCs w:val="28"/>
        </w:rPr>
        <w:t>Weiß</w:t>
      </w:r>
      <w:r w:rsidRPr="00FD79CC">
        <w:rPr>
          <w:rFonts w:ascii="Arial" w:hAnsi="Arial" w:cs="Arial"/>
          <w:sz w:val="28"/>
          <w:szCs w:val="28"/>
        </w:rPr>
        <w:t>wein-Szene präsentiert übersichtlich</w:t>
      </w:r>
      <w:r w:rsidR="00282CBE">
        <w:rPr>
          <w:rFonts w:ascii="Arial" w:hAnsi="Arial" w:cs="Arial"/>
          <w:sz w:val="28"/>
          <w:szCs w:val="28"/>
        </w:rPr>
        <w:t xml:space="preserve"> die verschiedensten Sorten und Weinstile</w:t>
      </w:r>
      <w:r w:rsidR="00EC322B">
        <w:rPr>
          <w:rFonts w:ascii="Arial" w:hAnsi="Arial" w:cs="Arial"/>
          <w:sz w:val="28"/>
          <w:szCs w:val="28"/>
        </w:rPr>
        <w:t xml:space="preserve"> und </w:t>
      </w:r>
      <w:r w:rsidR="00117B91">
        <w:rPr>
          <w:rFonts w:ascii="Arial" w:hAnsi="Arial" w:cs="Arial"/>
          <w:sz w:val="28"/>
          <w:szCs w:val="28"/>
        </w:rPr>
        <w:t>bietet</w:t>
      </w:r>
      <w:r w:rsidR="00EC322B">
        <w:rPr>
          <w:rFonts w:ascii="Arial" w:hAnsi="Arial" w:cs="Arial"/>
          <w:sz w:val="28"/>
          <w:szCs w:val="28"/>
        </w:rPr>
        <w:t xml:space="preserve"> mit diversen </w:t>
      </w:r>
      <w:r w:rsidR="00117B91">
        <w:rPr>
          <w:rFonts w:ascii="Arial" w:hAnsi="Arial" w:cs="Arial"/>
          <w:sz w:val="28"/>
          <w:szCs w:val="28"/>
        </w:rPr>
        <w:t>Platzierungslisten profunde Kaufempfehlungen</w:t>
      </w:r>
      <w:r w:rsidRPr="00FD79CC">
        <w:rPr>
          <w:rFonts w:ascii="Arial" w:hAnsi="Arial" w:cs="Arial"/>
          <w:sz w:val="28"/>
          <w:szCs w:val="28"/>
        </w:rPr>
        <w:t xml:space="preserve">. Jede verkostete Weinflasche ist abgebildet. </w:t>
      </w:r>
      <w:r w:rsidR="005137F2" w:rsidRPr="005137F2">
        <w:rPr>
          <w:rFonts w:ascii="Arial" w:hAnsi="Arial" w:cs="Arial"/>
          <w:sz w:val="28"/>
          <w:szCs w:val="28"/>
        </w:rPr>
        <w:t xml:space="preserve">Für Weintouristen werden die besten Winzer jeder Weinregion aufgelistet. </w:t>
      </w:r>
      <w:r w:rsidR="00282CBE">
        <w:rPr>
          <w:rFonts w:ascii="Arial" w:hAnsi="Arial" w:cs="Arial"/>
          <w:sz w:val="28"/>
          <w:szCs w:val="28"/>
        </w:rPr>
        <w:t xml:space="preserve">Auf der stets aktuellen </w:t>
      </w:r>
      <w:r w:rsidR="00282CBE" w:rsidRPr="00FB2D02">
        <w:rPr>
          <w:rFonts w:ascii="Arial" w:hAnsi="Arial" w:cs="Arial"/>
          <w:sz w:val="28"/>
          <w:szCs w:val="28"/>
        </w:rPr>
        <w:t xml:space="preserve">Homepage </w:t>
      </w:r>
      <w:hyperlink r:id="rId7" w:history="1">
        <w:r w:rsidR="00282CBE" w:rsidRPr="00FB2D02">
          <w:rPr>
            <w:rStyle w:val="Hyperlink"/>
            <w:rFonts w:ascii="Arial" w:hAnsi="Arial" w:cs="Arial"/>
            <w:color w:val="auto"/>
            <w:sz w:val="28"/>
            <w:szCs w:val="28"/>
            <w:u w:val="none"/>
          </w:rPr>
          <w:t>www.weinguide.at</w:t>
        </w:r>
      </w:hyperlink>
      <w:r w:rsidR="00B87EA3">
        <w:rPr>
          <w:rFonts w:ascii="Arial" w:hAnsi="Arial" w:cs="Arial"/>
          <w:sz w:val="28"/>
          <w:szCs w:val="28"/>
        </w:rPr>
        <w:t xml:space="preserve"> </w:t>
      </w:r>
      <w:r w:rsidR="00282CBE">
        <w:rPr>
          <w:rFonts w:ascii="Arial" w:hAnsi="Arial" w:cs="Arial"/>
          <w:sz w:val="28"/>
          <w:szCs w:val="28"/>
        </w:rPr>
        <w:t xml:space="preserve">befinden sich alle Informationen aus dem Buch. </w:t>
      </w:r>
    </w:p>
    <w:p w14:paraId="6E5B0759" w14:textId="22691CE2" w:rsidR="00187AD7" w:rsidRPr="00187AD7" w:rsidRDefault="00187AD7" w:rsidP="00187AD7">
      <w:pPr>
        <w:autoSpaceDE w:val="0"/>
        <w:rPr>
          <w:rFonts w:ascii="Arial" w:hAnsi="Arial" w:cs="Arial"/>
          <w:b/>
          <w:sz w:val="28"/>
          <w:szCs w:val="28"/>
        </w:rPr>
      </w:pPr>
    </w:p>
    <w:p w14:paraId="5454F266" w14:textId="77777777" w:rsidR="00FB2D02" w:rsidRDefault="00FB2D02" w:rsidP="00187AD7">
      <w:pPr>
        <w:spacing w:line="360" w:lineRule="auto"/>
        <w:jc w:val="both"/>
        <w:rPr>
          <w:rFonts w:ascii="Arial" w:hAnsi="Arial" w:cs="Arial"/>
          <w:b/>
          <w:sz w:val="40"/>
          <w:szCs w:val="40"/>
          <w:u w:val="single"/>
        </w:rPr>
      </w:pPr>
    </w:p>
    <w:p w14:paraId="3535DBD7" w14:textId="726CD5DA" w:rsidR="00187AD7" w:rsidRPr="000F531E" w:rsidRDefault="00187AD7" w:rsidP="00187AD7">
      <w:pPr>
        <w:spacing w:line="360" w:lineRule="auto"/>
        <w:jc w:val="both"/>
        <w:rPr>
          <w:rFonts w:ascii="Arial" w:hAnsi="Arial" w:cs="Arial"/>
          <w:b/>
          <w:sz w:val="40"/>
          <w:szCs w:val="40"/>
          <w:u w:val="single"/>
        </w:rPr>
      </w:pPr>
      <w:r w:rsidRPr="000F531E">
        <w:rPr>
          <w:rFonts w:ascii="Arial" w:hAnsi="Arial" w:cs="Arial"/>
          <w:b/>
          <w:sz w:val="40"/>
          <w:szCs w:val="40"/>
          <w:u w:val="single"/>
        </w:rPr>
        <w:t>Technische Details zum Buch</w:t>
      </w:r>
    </w:p>
    <w:p w14:paraId="6E3FA058" w14:textId="44B81E0C" w:rsidR="00187AD7" w:rsidRDefault="009B4EAE" w:rsidP="00187AD7">
      <w:pPr>
        <w:rPr>
          <w:rFonts w:ascii="Arial" w:hAnsi="Arial" w:cs="Arial"/>
          <w:b/>
          <w:sz w:val="28"/>
          <w:szCs w:val="28"/>
        </w:rPr>
      </w:pPr>
      <w:r>
        <w:rPr>
          <w:rFonts w:ascii="Arial" w:hAnsi="Arial" w:cs="Arial"/>
          <w:b/>
          <w:sz w:val="28"/>
          <w:szCs w:val="28"/>
        </w:rPr>
        <w:t>Weiß</w:t>
      </w:r>
      <w:r w:rsidR="00187AD7">
        <w:rPr>
          <w:rFonts w:ascii="Arial" w:hAnsi="Arial" w:cs="Arial"/>
          <w:b/>
          <w:sz w:val="28"/>
          <w:szCs w:val="28"/>
        </w:rPr>
        <w:t>w</w:t>
      </w:r>
      <w:r w:rsidR="00187AD7" w:rsidRPr="00C83093">
        <w:rPr>
          <w:rFonts w:ascii="Arial" w:hAnsi="Arial" w:cs="Arial"/>
          <w:b/>
          <w:sz w:val="28"/>
          <w:szCs w:val="28"/>
        </w:rPr>
        <w:t xml:space="preserve">ein Guide </w:t>
      </w:r>
      <w:r w:rsidR="00187AD7">
        <w:rPr>
          <w:rFonts w:ascii="Arial" w:hAnsi="Arial" w:cs="Arial"/>
          <w:b/>
          <w:sz w:val="28"/>
          <w:szCs w:val="28"/>
        </w:rPr>
        <w:t>Austria</w:t>
      </w:r>
      <w:r w:rsidR="00187AD7" w:rsidRPr="00C83093">
        <w:rPr>
          <w:rFonts w:ascii="Arial" w:hAnsi="Arial" w:cs="Arial"/>
          <w:b/>
          <w:sz w:val="28"/>
          <w:szCs w:val="28"/>
        </w:rPr>
        <w:t xml:space="preserve"> </w:t>
      </w:r>
      <w:r w:rsidR="00A713FA">
        <w:rPr>
          <w:rFonts w:ascii="Arial" w:hAnsi="Arial" w:cs="Arial"/>
          <w:b/>
          <w:sz w:val="28"/>
          <w:szCs w:val="28"/>
        </w:rPr>
        <w:t>2026</w:t>
      </w:r>
    </w:p>
    <w:p w14:paraId="19F736A0" w14:textId="16E4822E" w:rsidR="00187AD7" w:rsidRDefault="00187AD7" w:rsidP="00187AD7">
      <w:pPr>
        <w:rPr>
          <w:rFonts w:ascii="Arial" w:hAnsi="Arial" w:cs="Arial"/>
          <w:b/>
          <w:sz w:val="28"/>
          <w:szCs w:val="28"/>
        </w:rPr>
      </w:pPr>
    </w:p>
    <w:p w14:paraId="21E7C988" w14:textId="77777777" w:rsidR="00EA2097" w:rsidRPr="00EA2097" w:rsidRDefault="00EA2097" w:rsidP="00EA2097">
      <w:pPr>
        <w:rPr>
          <w:rFonts w:ascii="Arial" w:hAnsi="Arial" w:cs="Arial"/>
          <w:bCs/>
          <w:sz w:val="28"/>
          <w:szCs w:val="28"/>
          <w:lang w:val="de-AT"/>
        </w:rPr>
      </w:pPr>
      <w:r w:rsidRPr="00EA2097">
        <w:rPr>
          <w:rFonts w:ascii="Arial" w:hAnsi="Arial" w:cs="Arial"/>
          <w:bCs/>
          <w:sz w:val="28"/>
          <w:szCs w:val="28"/>
        </w:rPr>
        <w:t>Herausgeber:</w:t>
      </w:r>
      <w:r>
        <w:rPr>
          <w:rFonts w:ascii="Arial" w:hAnsi="Arial" w:cs="Arial"/>
          <w:bCs/>
          <w:sz w:val="28"/>
          <w:szCs w:val="28"/>
        </w:rPr>
        <w:tab/>
      </w:r>
      <w:r w:rsidRPr="00EA2097">
        <w:rPr>
          <w:rFonts w:ascii="Arial" w:hAnsi="Arial" w:cs="Arial"/>
          <w:bCs/>
          <w:sz w:val="28"/>
          <w:szCs w:val="28"/>
          <w:lang w:val="de-AT"/>
        </w:rPr>
        <w:t xml:space="preserve">Johannes Fiala, Adi Schmid, Germanos Athanasiadis </w:t>
      </w:r>
    </w:p>
    <w:p w14:paraId="23953B44" w14:textId="77777777" w:rsidR="00EA2097" w:rsidRPr="00C83093" w:rsidRDefault="00EA2097" w:rsidP="00187AD7">
      <w:pPr>
        <w:rPr>
          <w:rFonts w:ascii="Arial" w:hAnsi="Arial" w:cs="Arial"/>
          <w:b/>
          <w:sz w:val="28"/>
          <w:szCs w:val="28"/>
        </w:rPr>
      </w:pPr>
    </w:p>
    <w:p w14:paraId="3BF745E8" w14:textId="4C47BE66" w:rsidR="00187AD7" w:rsidRPr="00276EDB" w:rsidRDefault="00187AD7" w:rsidP="00187AD7">
      <w:pPr>
        <w:rPr>
          <w:rFonts w:ascii="Arial" w:hAnsi="Arial" w:cs="Arial"/>
          <w:sz w:val="28"/>
          <w:szCs w:val="28"/>
        </w:rPr>
      </w:pPr>
      <w:r w:rsidRPr="00276EDB">
        <w:rPr>
          <w:rFonts w:ascii="Arial" w:hAnsi="Arial" w:cs="Arial"/>
          <w:sz w:val="28"/>
          <w:szCs w:val="28"/>
        </w:rPr>
        <w:t xml:space="preserve">Umfang: </w:t>
      </w:r>
      <w:r w:rsidRPr="00276EDB">
        <w:rPr>
          <w:rFonts w:ascii="Arial" w:hAnsi="Arial" w:cs="Arial"/>
          <w:sz w:val="28"/>
          <w:szCs w:val="28"/>
        </w:rPr>
        <w:tab/>
      </w:r>
      <w:r w:rsidRPr="00276EDB">
        <w:rPr>
          <w:rFonts w:ascii="Arial" w:hAnsi="Arial" w:cs="Arial"/>
          <w:sz w:val="28"/>
          <w:szCs w:val="28"/>
        </w:rPr>
        <w:tab/>
      </w:r>
      <w:r w:rsidR="00B50ACE">
        <w:rPr>
          <w:rFonts w:ascii="Arial" w:hAnsi="Arial" w:cs="Arial"/>
          <w:sz w:val="28"/>
          <w:szCs w:val="28"/>
        </w:rPr>
        <w:t>3</w:t>
      </w:r>
      <w:r w:rsidR="0001095A">
        <w:rPr>
          <w:rFonts w:ascii="Arial" w:hAnsi="Arial" w:cs="Arial"/>
          <w:sz w:val="28"/>
          <w:szCs w:val="28"/>
        </w:rPr>
        <w:t>08</w:t>
      </w:r>
      <w:r w:rsidRPr="00276EDB">
        <w:rPr>
          <w:rFonts w:ascii="Arial" w:hAnsi="Arial" w:cs="Arial"/>
          <w:sz w:val="28"/>
          <w:szCs w:val="28"/>
        </w:rPr>
        <w:t xml:space="preserve"> Seiten</w:t>
      </w:r>
    </w:p>
    <w:p w14:paraId="1841AE73" w14:textId="3F17429B" w:rsidR="00187AD7" w:rsidRPr="00276EDB" w:rsidRDefault="00187AD7" w:rsidP="00187AD7">
      <w:pPr>
        <w:rPr>
          <w:rFonts w:ascii="Arial" w:hAnsi="Arial" w:cs="Arial"/>
          <w:sz w:val="28"/>
          <w:szCs w:val="28"/>
          <w:lang w:val="de-AT" w:eastAsia="de-AT"/>
        </w:rPr>
      </w:pPr>
      <w:bookmarkStart w:id="2" w:name="OLE_LINK1"/>
      <w:bookmarkStart w:id="3" w:name="OLE_LINK2"/>
      <w:r w:rsidRPr="00276EDB">
        <w:rPr>
          <w:rFonts w:ascii="Arial" w:hAnsi="Arial" w:cs="Arial"/>
          <w:sz w:val="28"/>
          <w:szCs w:val="28"/>
          <w:lang w:val="de-AT" w:eastAsia="de-AT"/>
        </w:rPr>
        <w:t xml:space="preserve">Auflage: </w:t>
      </w:r>
      <w:r w:rsidRPr="00276EDB">
        <w:rPr>
          <w:rFonts w:ascii="Arial" w:hAnsi="Arial" w:cs="Arial"/>
          <w:sz w:val="28"/>
          <w:szCs w:val="28"/>
          <w:lang w:val="de-AT" w:eastAsia="de-AT"/>
        </w:rPr>
        <w:tab/>
      </w:r>
      <w:r w:rsidRPr="00276EDB">
        <w:rPr>
          <w:rFonts w:ascii="Arial" w:hAnsi="Arial" w:cs="Arial"/>
          <w:sz w:val="28"/>
          <w:szCs w:val="28"/>
          <w:lang w:val="de-AT" w:eastAsia="de-AT"/>
        </w:rPr>
        <w:tab/>
      </w:r>
      <w:r w:rsidR="007774B6" w:rsidRPr="007774B6">
        <w:rPr>
          <w:rFonts w:ascii="Arial" w:hAnsi="Arial" w:cs="Arial"/>
          <w:sz w:val="28"/>
          <w:szCs w:val="28"/>
          <w:lang w:val="de-AT" w:eastAsia="de-AT"/>
        </w:rPr>
        <w:t>1</w:t>
      </w:r>
      <w:r w:rsidRPr="007774B6">
        <w:rPr>
          <w:rFonts w:ascii="Arial" w:hAnsi="Arial" w:cs="Arial"/>
          <w:sz w:val="28"/>
          <w:szCs w:val="28"/>
          <w:lang w:val="de-AT" w:eastAsia="de-AT"/>
        </w:rPr>
        <w:t>5.</w:t>
      </w:r>
      <w:r w:rsidRPr="00276EDB">
        <w:rPr>
          <w:rFonts w:ascii="Arial" w:hAnsi="Arial" w:cs="Arial"/>
          <w:sz w:val="28"/>
          <w:szCs w:val="28"/>
          <w:lang w:val="de-AT" w:eastAsia="de-AT"/>
        </w:rPr>
        <w:t>000 Stück</w:t>
      </w:r>
    </w:p>
    <w:p w14:paraId="2ACE2B19" w14:textId="3BBCD61C" w:rsidR="00187AD7" w:rsidRPr="00001026" w:rsidRDefault="00187AD7" w:rsidP="00187AD7">
      <w:pPr>
        <w:rPr>
          <w:rFonts w:ascii="Arial" w:hAnsi="Arial" w:cs="Arial"/>
          <w:sz w:val="28"/>
          <w:szCs w:val="28"/>
          <w:lang w:val="de-AT"/>
        </w:rPr>
      </w:pPr>
      <w:r w:rsidRPr="00276EDB">
        <w:rPr>
          <w:rFonts w:ascii="Arial" w:hAnsi="Arial" w:cs="Arial"/>
          <w:sz w:val="28"/>
          <w:szCs w:val="28"/>
        </w:rPr>
        <w:t xml:space="preserve">ISBN: </w:t>
      </w:r>
      <w:r w:rsidRPr="00276EDB">
        <w:rPr>
          <w:rFonts w:ascii="Arial" w:hAnsi="Arial" w:cs="Arial"/>
          <w:sz w:val="28"/>
          <w:szCs w:val="28"/>
        </w:rPr>
        <w:tab/>
      </w:r>
      <w:r w:rsidRPr="00276EDB">
        <w:rPr>
          <w:rFonts w:ascii="Arial" w:hAnsi="Arial" w:cs="Arial"/>
          <w:sz w:val="28"/>
          <w:szCs w:val="28"/>
        </w:rPr>
        <w:tab/>
      </w:r>
      <w:r w:rsidR="007B03E6" w:rsidRPr="007B03E6">
        <w:rPr>
          <w:rFonts w:ascii="Arial" w:hAnsi="Arial" w:cs="Arial"/>
          <w:sz w:val="28"/>
          <w:szCs w:val="28"/>
        </w:rPr>
        <w:t>978-3-903254-92-3</w:t>
      </w:r>
    </w:p>
    <w:bookmarkEnd w:id="2"/>
    <w:bookmarkEnd w:id="3"/>
    <w:p w14:paraId="42583633" w14:textId="3F74DDA1" w:rsidR="00187AD7" w:rsidRPr="00C103A5" w:rsidRDefault="00187AD7" w:rsidP="00187AD7">
      <w:pPr>
        <w:rPr>
          <w:rFonts w:ascii="Arial" w:hAnsi="Arial" w:cs="Arial"/>
          <w:b/>
          <w:bCs/>
          <w:sz w:val="28"/>
          <w:szCs w:val="28"/>
        </w:rPr>
      </w:pPr>
      <w:r w:rsidRPr="00C103A5">
        <w:rPr>
          <w:rStyle w:val="Fett"/>
          <w:rFonts w:ascii="Arial" w:hAnsi="Arial" w:cs="Arial"/>
          <w:b w:val="0"/>
          <w:bCs w:val="0"/>
          <w:sz w:val="28"/>
          <w:szCs w:val="28"/>
        </w:rPr>
        <w:t xml:space="preserve">Preis:  </w:t>
      </w:r>
      <w:r w:rsidRPr="00C103A5">
        <w:rPr>
          <w:rStyle w:val="Fett"/>
          <w:rFonts w:ascii="Arial" w:hAnsi="Arial" w:cs="Arial"/>
          <w:b w:val="0"/>
          <w:bCs w:val="0"/>
          <w:sz w:val="28"/>
          <w:szCs w:val="28"/>
        </w:rPr>
        <w:tab/>
      </w:r>
      <w:r w:rsidRPr="00C103A5">
        <w:rPr>
          <w:rStyle w:val="Fett"/>
          <w:rFonts w:ascii="Arial" w:hAnsi="Arial" w:cs="Arial"/>
          <w:b w:val="0"/>
          <w:bCs w:val="0"/>
          <w:sz w:val="28"/>
          <w:szCs w:val="28"/>
        </w:rPr>
        <w:tab/>
      </w:r>
      <w:r w:rsidRPr="00FB2D02">
        <w:rPr>
          <w:rStyle w:val="Fett"/>
          <w:rFonts w:ascii="Arial" w:hAnsi="Arial" w:cs="Arial"/>
          <w:b w:val="0"/>
          <w:bCs w:val="0"/>
          <w:sz w:val="28"/>
          <w:szCs w:val="28"/>
        </w:rPr>
        <w:t>1</w:t>
      </w:r>
      <w:r w:rsidR="00C103A5" w:rsidRPr="00FB2D02">
        <w:rPr>
          <w:rStyle w:val="Fett"/>
          <w:rFonts w:ascii="Arial" w:hAnsi="Arial" w:cs="Arial"/>
          <w:b w:val="0"/>
          <w:bCs w:val="0"/>
          <w:sz w:val="28"/>
          <w:szCs w:val="28"/>
        </w:rPr>
        <w:t>9</w:t>
      </w:r>
      <w:r w:rsidRPr="00FB2D02">
        <w:rPr>
          <w:rStyle w:val="Fett"/>
          <w:rFonts w:ascii="Arial" w:hAnsi="Arial" w:cs="Arial"/>
          <w:b w:val="0"/>
          <w:bCs w:val="0"/>
          <w:sz w:val="28"/>
          <w:szCs w:val="28"/>
        </w:rPr>
        <w:t>,90 Euro</w:t>
      </w:r>
      <w:r w:rsidRPr="00C103A5">
        <w:rPr>
          <w:rFonts w:ascii="Arial" w:hAnsi="Arial" w:cs="Arial"/>
          <w:b/>
          <w:bCs/>
          <w:sz w:val="28"/>
          <w:szCs w:val="28"/>
        </w:rPr>
        <w:t xml:space="preserve">  </w:t>
      </w:r>
    </w:p>
    <w:p w14:paraId="4D240D61" w14:textId="77777777" w:rsidR="00187AD7" w:rsidRPr="00EF6144" w:rsidRDefault="00187AD7" w:rsidP="00187AD7">
      <w:pPr>
        <w:rPr>
          <w:rFonts w:ascii="Arial" w:hAnsi="Arial" w:cs="Arial"/>
          <w:sz w:val="28"/>
          <w:szCs w:val="28"/>
        </w:rPr>
      </w:pPr>
      <w:r w:rsidRPr="00EF6144">
        <w:rPr>
          <w:rFonts w:ascii="Arial" w:hAnsi="Arial" w:cs="Arial"/>
          <w:sz w:val="28"/>
          <w:szCs w:val="28"/>
        </w:rPr>
        <w:t>Verlag:</w:t>
      </w:r>
      <w:r>
        <w:rPr>
          <w:rFonts w:ascii="Arial" w:hAnsi="Arial" w:cs="Arial"/>
          <w:sz w:val="28"/>
          <w:szCs w:val="28"/>
        </w:rPr>
        <w:t xml:space="preserve">       </w:t>
      </w:r>
      <w:r w:rsidRPr="00EF6144">
        <w:rPr>
          <w:rFonts w:ascii="Arial" w:hAnsi="Arial" w:cs="Arial"/>
          <w:sz w:val="28"/>
          <w:szCs w:val="28"/>
        </w:rPr>
        <w:tab/>
      </w:r>
      <w:r w:rsidRPr="00E9228E">
        <w:rPr>
          <w:rFonts w:ascii="Arial" w:hAnsi="Arial" w:cs="Arial"/>
          <w:sz w:val="28"/>
          <w:szCs w:val="28"/>
        </w:rPr>
        <w:t>MN-Anzeigenservice GmbH</w:t>
      </w:r>
    </w:p>
    <w:p w14:paraId="7B222DAF" w14:textId="0B89A0B3" w:rsidR="00187AD7" w:rsidRPr="00EF6144" w:rsidRDefault="00187AD7" w:rsidP="00187AD7">
      <w:pPr>
        <w:rPr>
          <w:rFonts w:ascii="Arial" w:hAnsi="Arial" w:cs="Arial"/>
          <w:sz w:val="28"/>
          <w:szCs w:val="28"/>
        </w:rPr>
      </w:pPr>
      <w:r>
        <w:rPr>
          <w:rFonts w:ascii="Arial" w:hAnsi="Arial" w:cs="Arial"/>
          <w:sz w:val="28"/>
          <w:szCs w:val="28"/>
        </w:rPr>
        <w:t xml:space="preserve">           </w:t>
      </w:r>
      <w:r w:rsidRPr="00EF6144">
        <w:rPr>
          <w:rFonts w:ascii="Arial" w:hAnsi="Arial" w:cs="Arial"/>
          <w:sz w:val="28"/>
          <w:szCs w:val="28"/>
        </w:rPr>
        <w:t> </w:t>
      </w:r>
      <w:r w:rsidRPr="00EF6144">
        <w:rPr>
          <w:rFonts w:ascii="Arial" w:hAnsi="Arial" w:cs="Arial"/>
          <w:sz w:val="28"/>
          <w:szCs w:val="28"/>
        </w:rPr>
        <w:tab/>
      </w:r>
      <w:r>
        <w:rPr>
          <w:rFonts w:ascii="Arial" w:hAnsi="Arial" w:cs="Arial"/>
          <w:sz w:val="28"/>
          <w:szCs w:val="28"/>
        </w:rPr>
        <w:tab/>
      </w:r>
      <w:r w:rsidRPr="00EF6144">
        <w:rPr>
          <w:rFonts w:ascii="Arial" w:hAnsi="Arial" w:cs="Arial"/>
          <w:sz w:val="28"/>
          <w:szCs w:val="28"/>
        </w:rPr>
        <w:t>Brehmstr</w:t>
      </w:r>
      <w:r>
        <w:rPr>
          <w:rFonts w:ascii="Arial" w:hAnsi="Arial" w:cs="Arial"/>
          <w:sz w:val="28"/>
          <w:szCs w:val="28"/>
        </w:rPr>
        <w:t>a</w:t>
      </w:r>
      <w:r w:rsidR="00D7306A">
        <w:rPr>
          <w:rFonts w:ascii="Arial" w:hAnsi="Arial" w:cs="Arial"/>
          <w:sz w:val="28"/>
          <w:szCs w:val="28"/>
        </w:rPr>
        <w:t>ß</w:t>
      </w:r>
      <w:r>
        <w:rPr>
          <w:rFonts w:ascii="Arial" w:hAnsi="Arial" w:cs="Arial"/>
          <w:sz w:val="28"/>
          <w:szCs w:val="28"/>
        </w:rPr>
        <w:t>e</w:t>
      </w:r>
      <w:r w:rsidRPr="00EF6144">
        <w:rPr>
          <w:rFonts w:ascii="Arial" w:hAnsi="Arial" w:cs="Arial"/>
          <w:sz w:val="28"/>
          <w:szCs w:val="28"/>
        </w:rPr>
        <w:t xml:space="preserve"> 10/4</w:t>
      </w:r>
    </w:p>
    <w:p w14:paraId="693F7E8B" w14:textId="77777777" w:rsidR="00187AD7" w:rsidRPr="00EF6144" w:rsidRDefault="00187AD7" w:rsidP="00187AD7">
      <w:pPr>
        <w:ind w:left="1416" w:firstLine="708"/>
        <w:rPr>
          <w:rFonts w:ascii="Arial" w:hAnsi="Arial" w:cs="Arial"/>
          <w:sz w:val="28"/>
          <w:szCs w:val="28"/>
        </w:rPr>
      </w:pPr>
      <w:r w:rsidRPr="00EF6144">
        <w:rPr>
          <w:rFonts w:ascii="Arial" w:hAnsi="Arial" w:cs="Arial"/>
          <w:sz w:val="28"/>
          <w:szCs w:val="28"/>
        </w:rPr>
        <w:t>1110 Wien</w:t>
      </w:r>
    </w:p>
    <w:p w14:paraId="43E690F5" w14:textId="77777777" w:rsidR="00187AD7" w:rsidRPr="00EF6144" w:rsidRDefault="00187AD7" w:rsidP="00187AD7">
      <w:pPr>
        <w:rPr>
          <w:rFonts w:ascii="Arial" w:hAnsi="Arial" w:cs="Arial"/>
          <w:sz w:val="28"/>
          <w:szCs w:val="28"/>
        </w:rPr>
      </w:pPr>
      <w:r>
        <w:rPr>
          <w:rFonts w:ascii="Arial" w:hAnsi="Arial" w:cs="Arial"/>
          <w:sz w:val="28"/>
          <w:szCs w:val="28"/>
        </w:rPr>
        <w:t xml:space="preserve"> </w:t>
      </w:r>
      <w:r w:rsidRPr="00EF6144">
        <w:rPr>
          <w:rFonts w:ascii="Arial" w:hAnsi="Arial" w:cs="Arial"/>
          <w:sz w:val="28"/>
          <w:szCs w:val="28"/>
        </w:rPr>
        <w:tab/>
      </w:r>
      <w:r w:rsidRPr="00EF6144">
        <w:rPr>
          <w:rFonts w:ascii="Arial" w:hAnsi="Arial" w:cs="Arial"/>
          <w:sz w:val="28"/>
          <w:szCs w:val="28"/>
        </w:rPr>
        <w:tab/>
      </w:r>
      <w:r w:rsidRPr="00EF6144">
        <w:rPr>
          <w:rFonts w:ascii="Arial" w:hAnsi="Arial" w:cs="Arial"/>
          <w:sz w:val="28"/>
          <w:szCs w:val="28"/>
        </w:rPr>
        <w:tab/>
        <w:t>T: +43 1 919 20 – 0</w:t>
      </w:r>
    </w:p>
    <w:p w14:paraId="50E564A1" w14:textId="2D1099FE" w:rsidR="00187AD7" w:rsidRPr="00511609" w:rsidRDefault="00187AD7" w:rsidP="00187AD7">
      <w:pPr>
        <w:ind w:firstLine="708"/>
        <w:jc w:val="both"/>
        <w:rPr>
          <w:rStyle w:val="Hyperlink"/>
          <w:rFonts w:ascii="Arial" w:hAnsi="Arial" w:cs="Arial"/>
          <w:sz w:val="28"/>
          <w:szCs w:val="28"/>
          <w:u w:val="none"/>
        </w:rPr>
      </w:pPr>
      <w:r>
        <w:rPr>
          <w:rFonts w:ascii="Arial" w:hAnsi="Arial" w:cs="Arial"/>
          <w:sz w:val="28"/>
          <w:szCs w:val="28"/>
        </w:rPr>
        <w:t xml:space="preserve">   </w:t>
      </w:r>
      <w:r>
        <w:rPr>
          <w:rFonts w:ascii="Arial" w:hAnsi="Arial" w:cs="Arial"/>
          <w:sz w:val="28"/>
          <w:szCs w:val="28"/>
        </w:rPr>
        <w:tab/>
        <w:t xml:space="preserve">  </w:t>
      </w:r>
      <w:r w:rsidRPr="00511609">
        <w:rPr>
          <w:rFonts w:ascii="Arial" w:hAnsi="Arial" w:cs="Arial"/>
          <w:sz w:val="28"/>
          <w:szCs w:val="28"/>
        </w:rPr>
        <w:tab/>
      </w:r>
      <w:hyperlink r:id="rId8" w:history="1">
        <w:r w:rsidR="00511609" w:rsidRPr="00511609">
          <w:rPr>
            <w:rStyle w:val="Hyperlink"/>
            <w:rFonts w:ascii="Arial" w:hAnsi="Arial" w:cs="Arial"/>
            <w:color w:val="auto"/>
            <w:sz w:val="28"/>
            <w:szCs w:val="28"/>
            <w:u w:val="none"/>
          </w:rPr>
          <w:t>www.guides.co.at</w:t>
        </w:r>
      </w:hyperlink>
    </w:p>
    <w:p w14:paraId="3F79C381" w14:textId="3D4E0361" w:rsidR="00187AD7" w:rsidRDefault="00187AD7" w:rsidP="00187AD7">
      <w:pPr>
        <w:ind w:firstLine="708"/>
        <w:jc w:val="both"/>
        <w:rPr>
          <w:rStyle w:val="Hyperlink"/>
          <w:rFonts w:ascii="Arial" w:hAnsi="Arial" w:cs="Arial"/>
          <w:sz w:val="28"/>
          <w:szCs w:val="28"/>
        </w:rPr>
      </w:pPr>
    </w:p>
    <w:p w14:paraId="74E48012" w14:textId="77777777" w:rsidR="00187AD7" w:rsidRPr="00B46024" w:rsidRDefault="00187AD7" w:rsidP="00187AD7">
      <w:pPr>
        <w:ind w:firstLine="708"/>
        <w:jc w:val="both"/>
        <w:rPr>
          <w:rFonts w:ascii="Arial" w:hAnsi="Arial" w:cs="Arial"/>
          <w:sz w:val="28"/>
          <w:szCs w:val="28"/>
          <w:lang w:val="de-AT"/>
        </w:rPr>
      </w:pPr>
    </w:p>
    <w:p w14:paraId="78756888" w14:textId="77777777" w:rsidR="003653F1" w:rsidRDefault="003653F1" w:rsidP="00187AD7">
      <w:pPr>
        <w:autoSpaceDE w:val="0"/>
        <w:rPr>
          <w:rFonts w:ascii="Arial" w:hAnsi="Arial" w:cs="Arial"/>
          <w:b/>
          <w:sz w:val="40"/>
          <w:szCs w:val="40"/>
          <w:u w:val="single"/>
        </w:rPr>
      </w:pPr>
    </w:p>
    <w:p w14:paraId="4473197D" w14:textId="77777777" w:rsidR="003653F1" w:rsidRDefault="003653F1" w:rsidP="00187AD7">
      <w:pPr>
        <w:autoSpaceDE w:val="0"/>
        <w:rPr>
          <w:rFonts w:ascii="Arial" w:hAnsi="Arial" w:cs="Arial"/>
          <w:b/>
          <w:sz w:val="40"/>
          <w:szCs w:val="40"/>
          <w:u w:val="single"/>
        </w:rPr>
      </w:pPr>
    </w:p>
    <w:p w14:paraId="03DD524C" w14:textId="77777777" w:rsidR="003653F1" w:rsidRDefault="003653F1" w:rsidP="00187AD7">
      <w:pPr>
        <w:autoSpaceDE w:val="0"/>
        <w:rPr>
          <w:rFonts w:ascii="Arial" w:hAnsi="Arial" w:cs="Arial"/>
          <w:b/>
          <w:sz w:val="40"/>
          <w:szCs w:val="40"/>
          <w:u w:val="single"/>
        </w:rPr>
      </w:pPr>
    </w:p>
    <w:p w14:paraId="232DB34B" w14:textId="77777777" w:rsidR="003653F1" w:rsidRDefault="003653F1" w:rsidP="00187AD7">
      <w:pPr>
        <w:autoSpaceDE w:val="0"/>
        <w:rPr>
          <w:rFonts w:ascii="Arial" w:hAnsi="Arial" w:cs="Arial"/>
          <w:b/>
          <w:sz w:val="40"/>
          <w:szCs w:val="40"/>
          <w:u w:val="single"/>
        </w:rPr>
      </w:pPr>
    </w:p>
    <w:p w14:paraId="6E7CAC96" w14:textId="77777777" w:rsidR="003653F1" w:rsidRDefault="003653F1" w:rsidP="00187AD7">
      <w:pPr>
        <w:autoSpaceDE w:val="0"/>
        <w:rPr>
          <w:rFonts w:ascii="Arial" w:hAnsi="Arial" w:cs="Arial"/>
          <w:b/>
          <w:sz w:val="40"/>
          <w:szCs w:val="40"/>
          <w:u w:val="single"/>
        </w:rPr>
      </w:pPr>
    </w:p>
    <w:p w14:paraId="5693640A" w14:textId="77777777" w:rsidR="003653F1" w:rsidRDefault="003653F1" w:rsidP="00187AD7">
      <w:pPr>
        <w:autoSpaceDE w:val="0"/>
        <w:rPr>
          <w:rFonts w:ascii="Arial" w:hAnsi="Arial" w:cs="Arial"/>
          <w:b/>
          <w:sz w:val="40"/>
          <w:szCs w:val="40"/>
          <w:u w:val="single"/>
        </w:rPr>
      </w:pPr>
    </w:p>
    <w:p w14:paraId="76E7EED3" w14:textId="77777777" w:rsidR="003653F1" w:rsidRDefault="003653F1" w:rsidP="00187AD7">
      <w:pPr>
        <w:autoSpaceDE w:val="0"/>
        <w:rPr>
          <w:rFonts w:ascii="Arial" w:hAnsi="Arial" w:cs="Arial"/>
          <w:b/>
          <w:sz w:val="40"/>
          <w:szCs w:val="40"/>
          <w:u w:val="single"/>
        </w:rPr>
      </w:pPr>
    </w:p>
    <w:p w14:paraId="60728C1B" w14:textId="6F71AC32" w:rsidR="00C83093" w:rsidRPr="00A50F29" w:rsidRDefault="00C83093" w:rsidP="00187AD7">
      <w:pPr>
        <w:autoSpaceDE w:val="0"/>
        <w:rPr>
          <w:rFonts w:ascii="Arial" w:hAnsi="Arial" w:cs="Arial"/>
          <w:b/>
          <w:sz w:val="40"/>
          <w:szCs w:val="40"/>
          <w:u w:val="single"/>
        </w:rPr>
      </w:pPr>
      <w:r w:rsidRPr="00A50F29">
        <w:rPr>
          <w:rFonts w:ascii="Arial" w:hAnsi="Arial" w:cs="Arial"/>
          <w:b/>
          <w:sz w:val="40"/>
          <w:szCs w:val="40"/>
          <w:u w:val="single"/>
        </w:rPr>
        <w:t>Ihre Ansprechpartner:</w:t>
      </w:r>
    </w:p>
    <w:p w14:paraId="2575D176" w14:textId="77777777" w:rsidR="00C83093" w:rsidRPr="00753724" w:rsidRDefault="00C83093" w:rsidP="00C83093">
      <w:pPr>
        <w:rPr>
          <w:rFonts w:ascii="Arial" w:hAnsi="Arial" w:cs="Arial"/>
          <w:sz w:val="28"/>
          <w:szCs w:val="28"/>
        </w:rPr>
      </w:pPr>
    </w:p>
    <w:p w14:paraId="4904B2B5" w14:textId="77777777" w:rsidR="003653F1" w:rsidRDefault="00EA2097" w:rsidP="00EA2097">
      <w:pPr>
        <w:rPr>
          <w:rFonts w:ascii="Arial" w:hAnsi="Arial" w:cs="Arial"/>
          <w:sz w:val="28"/>
          <w:szCs w:val="28"/>
          <w:lang w:val="de-AT"/>
        </w:rPr>
      </w:pPr>
      <w:r w:rsidRPr="008E7228">
        <w:rPr>
          <w:rFonts w:ascii="Arial" w:hAnsi="Arial" w:cs="Arial"/>
          <w:sz w:val="28"/>
          <w:szCs w:val="28"/>
          <w:lang w:val="de-AT"/>
        </w:rPr>
        <w:t>Johannes Fiala (Herausgeber</w:t>
      </w:r>
      <w:r w:rsidR="00BE0BE6">
        <w:rPr>
          <w:rFonts w:ascii="Arial" w:hAnsi="Arial" w:cs="Arial"/>
          <w:sz w:val="28"/>
          <w:szCs w:val="28"/>
          <w:lang w:val="de-AT"/>
        </w:rPr>
        <w:t xml:space="preserve"> und Autor</w:t>
      </w:r>
      <w:r w:rsidRPr="008E7228">
        <w:rPr>
          <w:rFonts w:ascii="Arial" w:hAnsi="Arial" w:cs="Arial"/>
          <w:sz w:val="28"/>
          <w:szCs w:val="28"/>
          <w:lang w:val="de-AT"/>
        </w:rPr>
        <w:t xml:space="preserve">) </w:t>
      </w:r>
    </w:p>
    <w:p w14:paraId="10DE1B56" w14:textId="1A2999F9" w:rsidR="00EA2097" w:rsidRPr="008E7228" w:rsidRDefault="00EA2097" w:rsidP="00EA2097">
      <w:pPr>
        <w:rPr>
          <w:rFonts w:ascii="Arial" w:hAnsi="Arial" w:cs="Arial"/>
          <w:sz w:val="28"/>
          <w:szCs w:val="28"/>
          <w:lang w:val="de-AT"/>
        </w:rPr>
      </w:pPr>
      <w:r w:rsidRPr="008E7228">
        <w:rPr>
          <w:rFonts w:ascii="Arial" w:hAnsi="Arial" w:cs="Arial"/>
          <w:sz w:val="28"/>
          <w:szCs w:val="28"/>
          <w:lang w:val="de-AT"/>
        </w:rPr>
        <w:t>Michael Stein (Verlagsleit</w:t>
      </w:r>
      <w:r>
        <w:rPr>
          <w:rFonts w:ascii="Arial" w:hAnsi="Arial" w:cs="Arial"/>
          <w:sz w:val="28"/>
          <w:szCs w:val="28"/>
          <w:lang w:val="de-AT"/>
        </w:rPr>
        <w:t>ung</w:t>
      </w:r>
      <w:r w:rsidRPr="008E7228">
        <w:rPr>
          <w:rFonts w:ascii="Arial" w:hAnsi="Arial" w:cs="Arial"/>
          <w:sz w:val="28"/>
          <w:szCs w:val="28"/>
          <w:lang w:val="de-AT"/>
        </w:rPr>
        <w:t xml:space="preserve"> Guides)</w:t>
      </w:r>
    </w:p>
    <w:p w14:paraId="33CB6F63" w14:textId="77777777" w:rsidR="00EA2097" w:rsidRPr="008E7228" w:rsidRDefault="00EA2097" w:rsidP="00EA2097">
      <w:pPr>
        <w:rPr>
          <w:rFonts w:ascii="Arial" w:hAnsi="Arial" w:cs="Arial"/>
          <w:sz w:val="28"/>
          <w:szCs w:val="28"/>
          <w:lang w:val="de-AT"/>
        </w:rPr>
      </w:pPr>
      <w:r w:rsidRPr="008E7228">
        <w:rPr>
          <w:rFonts w:ascii="Arial" w:hAnsi="Arial" w:cs="Arial"/>
          <w:sz w:val="28"/>
          <w:szCs w:val="28"/>
          <w:lang w:val="de-AT"/>
        </w:rPr>
        <w:t>medianet Verlag GmbH</w:t>
      </w:r>
    </w:p>
    <w:p w14:paraId="1E7CF056" w14:textId="3B7A7F47" w:rsidR="00EA2097" w:rsidRPr="008E7228" w:rsidRDefault="00EA2097" w:rsidP="00EA2097">
      <w:pPr>
        <w:rPr>
          <w:rFonts w:ascii="Arial" w:hAnsi="Arial" w:cs="Arial"/>
          <w:sz w:val="28"/>
          <w:szCs w:val="28"/>
          <w:lang w:val="de-AT"/>
        </w:rPr>
      </w:pPr>
      <w:r w:rsidRPr="008E7228">
        <w:rPr>
          <w:rFonts w:ascii="Arial" w:hAnsi="Arial" w:cs="Arial"/>
          <w:sz w:val="28"/>
          <w:szCs w:val="28"/>
          <w:lang w:val="de-AT"/>
        </w:rPr>
        <w:t>Brehmstr</w:t>
      </w:r>
      <w:r w:rsidR="00D7306A">
        <w:rPr>
          <w:rFonts w:ascii="Arial" w:hAnsi="Arial" w:cs="Arial"/>
          <w:sz w:val="28"/>
          <w:szCs w:val="28"/>
          <w:lang w:val="de-AT"/>
        </w:rPr>
        <w:t>aße</w:t>
      </w:r>
      <w:r w:rsidRPr="008E7228">
        <w:rPr>
          <w:rFonts w:ascii="Arial" w:hAnsi="Arial" w:cs="Arial"/>
          <w:sz w:val="28"/>
          <w:szCs w:val="28"/>
          <w:lang w:val="de-AT"/>
        </w:rPr>
        <w:t xml:space="preserve"> 10/4, 1110 Wien</w:t>
      </w:r>
    </w:p>
    <w:p w14:paraId="3A1CDA63" w14:textId="77777777" w:rsidR="00EA2097" w:rsidRPr="008E7228" w:rsidRDefault="00EA2097" w:rsidP="00EA2097">
      <w:pPr>
        <w:rPr>
          <w:rFonts w:ascii="Arial" w:hAnsi="Arial" w:cs="Arial"/>
          <w:sz w:val="28"/>
          <w:szCs w:val="28"/>
          <w:lang w:val="de-AT"/>
        </w:rPr>
      </w:pPr>
      <w:r w:rsidRPr="008E7228">
        <w:rPr>
          <w:rFonts w:ascii="Arial" w:hAnsi="Arial" w:cs="Arial"/>
          <w:sz w:val="28"/>
          <w:szCs w:val="28"/>
          <w:lang w:val="de-AT"/>
        </w:rPr>
        <w:t>Tel: +43 1 919 20 – 0</w:t>
      </w:r>
    </w:p>
    <w:p w14:paraId="7FF2E090" w14:textId="77777777" w:rsidR="00EA2097" w:rsidRPr="00FB2D02" w:rsidRDefault="00EA2097" w:rsidP="00EA2097">
      <w:pPr>
        <w:rPr>
          <w:rFonts w:ascii="Arial" w:hAnsi="Arial" w:cs="Arial"/>
          <w:sz w:val="28"/>
          <w:szCs w:val="28"/>
          <w:lang w:val="de-AT"/>
        </w:rPr>
      </w:pPr>
      <w:hyperlink r:id="rId9" w:history="1">
        <w:r w:rsidRPr="00FB2D02">
          <w:rPr>
            <w:rStyle w:val="Hyperlink"/>
            <w:rFonts w:ascii="Arial" w:hAnsi="Arial" w:cs="Arial"/>
            <w:color w:val="auto"/>
            <w:sz w:val="28"/>
            <w:szCs w:val="28"/>
            <w:lang w:val="de-AT"/>
          </w:rPr>
          <w:t>j.fiala@medianet.at</w:t>
        </w:r>
      </w:hyperlink>
      <w:r w:rsidRPr="00FB2D02">
        <w:rPr>
          <w:rFonts w:ascii="Arial" w:hAnsi="Arial" w:cs="Arial"/>
          <w:sz w:val="28"/>
          <w:szCs w:val="28"/>
          <w:lang w:val="de-AT"/>
        </w:rPr>
        <w:t xml:space="preserve">  / </w:t>
      </w:r>
      <w:hyperlink r:id="rId10" w:history="1">
        <w:r w:rsidRPr="00FB2D02">
          <w:rPr>
            <w:rStyle w:val="Hyperlink"/>
            <w:rFonts w:ascii="Arial" w:hAnsi="Arial" w:cs="Arial"/>
            <w:color w:val="auto"/>
            <w:sz w:val="28"/>
            <w:szCs w:val="28"/>
            <w:lang w:val="de-AT"/>
          </w:rPr>
          <w:t>m.stein@medianet.at</w:t>
        </w:r>
      </w:hyperlink>
      <w:r w:rsidRPr="00FB2D02">
        <w:rPr>
          <w:rFonts w:ascii="Arial" w:hAnsi="Arial" w:cs="Arial"/>
          <w:sz w:val="28"/>
          <w:szCs w:val="28"/>
          <w:lang w:val="de-AT"/>
        </w:rPr>
        <w:t xml:space="preserve"> </w:t>
      </w:r>
    </w:p>
    <w:p w14:paraId="239DFFAE" w14:textId="77777777" w:rsidR="00EA2097" w:rsidRPr="00FB2D02" w:rsidRDefault="00EA2097" w:rsidP="00EA2097">
      <w:pPr>
        <w:rPr>
          <w:rFonts w:ascii="Arial" w:hAnsi="Arial" w:cs="Arial"/>
          <w:sz w:val="28"/>
          <w:szCs w:val="28"/>
        </w:rPr>
      </w:pPr>
      <w:hyperlink r:id="rId11" w:history="1">
        <w:r w:rsidRPr="00FB2D02">
          <w:rPr>
            <w:rStyle w:val="Hyperlink"/>
            <w:rFonts w:ascii="Arial" w:hAnsi="Arial" w:cs="Arial"/>
            <w:color w:val="auto"/>
            <w:sz w:val="28"/>
            <w:szCs w:val="28"/>
            <w:lang w:val="de-AT"/>
          </w:rPr>
          <w:t>https://weinguide.at/</w:t>
        </w:r>
      </w:hyperlink>
      <w:r w:rsidRPr="00FB2D02">
        <w:rPr>
          <w:rFonts w:ascii="Arial" w:hAnsi="Arial" w:cs="Arial"/>
          <w:sz w:val="28"/>
          <w:szCs w:val="28"/>
          <w:lang w:val="de-AT"/>
        </w:rPr>
        <w:t xml:space="preserve"> </w:t>
      </w:r>
    </w:p>
    <w:p w14:paraId="609823C9" w14:textId="77777777" w:rsidR="00C83093" w:rsidRDefault="00C83093" w:rsidP="00C83093">
      <w:pPr>
        <w:rPr>
          <w:rFonts w:ascii="Arial" w:hAnsi="Arial" w:cs="Arial"/>
        </w:rPr>
      </w:pPr>
    </w:p>
    <w:p w14:paraId="47A1AE49" w14:textId="77777777" w:rsidR="00C83093" w:rsidRDefault="00C83093" w:rsidP="00C83093">
      <w:pPr>
        <w:rPr>
          <w:rFonts w:ascii="Arial" w:hAnsi="Arial" w:cs="Arial"/>
        </w:rPr>
      </w:pPr>
    </w:p>
    <w:p w14:paraId="1B6B0EE7" w14:textId="77777777" w:rsidR="00FB2D02" w:rsidRDefault="00FB2D02" w:rsidP="00C83093">
      <w:pPr>
        <w:rPr>
          <w:rFonts w:ascii="Arial" w:hAnsi="Arial" w:cs="Arial"/>
        </w:rPr>
      </w:pPr>
    </w:p>
    <w:p w14:paraId="03485DEB" w14:textId="77777777" w:rsidR="003653F1" w:rsidRDefault="003653F1" w:rsidP="00C83093">
      <w:pPr>
        <w:rPr>
          <w:rFonts w:ascii="Arial" w:hAnsi="Arial" w:cs="Arial"/>
        </w:rPr>
      </w:pPr>
    </w:p>
    <w:p w14:paraId="7C1EB9C1" w14:textId="77777777" w:rsidR="003653F1" w:rsidRDefault="003653F1" w:rsidP="00C83093">
      <w:pPr>
        <w:rPr>
          <w:rFonts w:ascii="Arial" w:hAnsi="Arial" w:cs="Arial"/>
        </w:rPr>
      </w:pPr>
    </w:p>
    <w:p w14:paraId="057C8AEF" w14:textId="77777777" w:rsidR="00FB2D02" w:rsidRPr="008D3DAF" w:rsidRDefault="00FB2D02" w:rsidP="00C83093">
      <w:pPr>
        <w:rPr>
          <w:rFonts w:ascii="Arial" w:hAnsi="Arial" w:cs="Arial"/>
        </w:rPr>
      </w:pPr>
    </w:p>
    <w:p w14:paraId="20A7FF50" w14:textId="77777777" w:rsidR="00C83093" w:rsidRPr="008D3DAF" w:rsidRDefault="00C83093" w:rsidP="00C83093">
      <w:pPr>
        <w:rPr>
          <w:rFonts w:ascii="Arial" w:hAnsi="Arial" w:cs="Arial"/>
        </w:rPr>
      </w:pPr>
      <w:r w:rsidRPr="008D3DAF">
        <w:rPr>
          <w:rFonts w:ascii="Arial" w:hAnsi="Arial" w:cs="Arial"/>
        </w:rPr>
        <w:t>Pressearbeit:</w:t>
      </w:r>
    </w:p>
    <w:p w14:paraId="67FA5CE7" w14:textId="130ACF3B" w:rsidR="00C83093" w:rsidRPr="00EF6144" w:rsidRDefault="00C83093" w:rsidP="00C83093">
      <w:pPr>
        <w:rPr>
          <w:rFonts w:ascii="Arial" w:hAnsi="Arial" w:cs="Arial"/>
          <w:lang w:val="en-US"/>
        </w:rPr>
      </w:pPr>
      <w:r w:rsidRPr="00EF6144">
        <w:rPr>
          <w:rFonts w:ascii="Arial" w:hAnsi="Arial" w:cs="Arial"/>
        </w:rPr>
        <w:t>Willy Lehmann Markenagentur</w:t>
      </w:r>
      <w:r w:rsidR="00525FFC">
        <w:rPr>
          <w:rFonts w:ascii="Arial" w:hAnsi="Arial" w:cs="Arial"/>
        </w:rPr>
        <w:t xml:space="preserve"> </w:t>
      </w:r>
      <w:r w:rsidRPr="00EF6144">
        <w:rPr>
          <w:rFonts w:ascii="Arial" w:hAnsi="Arial" w:cs="Arial"/>
        </w:rPr>
        <w:t xml:space="preserve">/ Mag. </w:t>
      </w:r>
      <w:r w:rsidRPr="00EF6144">
        <w:rPr>
          <w:rFonts w:ascii="Arial" w:hAnsi="Arial" w:cs="Arial"/>
          <w:lang w:val="en-US"/>
        </w:rPr>
        <w:t>Willy Lehmann</w:t>
      </w:r>
    </w:p>
    <w:p w14:paraId="0ACAF6A4" w14:textId="6064B89A" w:rsidR="00C83093" w:rsidRPr="00EF6144" w:rsidRDefault="00C83093" w:rsidP="00C83093">
      <w:pPr>
        <w:rPr>
          <w:rFonts w:ascii="Arial" w:hAnsi="Arial" w:cs="Arial"/>
          <w:lang w:val="en-US"/>
        </w:rPr>
      </w:pPr>
      <w:r w:rsidRPr="00EF6144">
        <w:rPr>
          <w:rFonts w:ascii="Arial" w:hAnsi="Arial" w:cs="Arial"/>
          <w:lang w:val="en-US"/>
        </w:rPr>
        <w:t>0664 230 5 999</w:t>
      </w:r>
      <w:r w:rsidR="00525FFC">
        <w:rPr>
          <w:rFonts w:ascii="Arial" w:hAnsi="Arial" w:cs="Arial"/>
          <w:lang w:val="en-US"/>
        </w:rPr>
        <w:t xml:space="preserve"> </w:t>
      </w:r>
      <w:r w:rsidRPr="00EF6144">
        <w:rPr>
          <w:rFonts w:ascii="Arial" w:hAnsi="Arial" w:cs="Arial"/>
          <w:lang w:val="en-US"/>
        </w:rPr>
        <w:t>/</w:t>
      </w:r>
      <w:r>
        <w:rPr>
          <w:rFonts w:ascii="Arial" w:hAnsi="Arial" w:cs="Arial"/>
          <w:lang w:val="en-US"/>
        </w:rPr>
        <w:t xml:space="preserve"> </w:t>
      </w:r>
      <w:r w:rsidR="00525FFC" w:rsidRPr="00525FFC">
        <w:rPr>
          <w:rFonts w:ascii="Arial" w:hAnsi="Arial" w:cs="Arial"/>
          <w:lang w:val="en-US"/>
        </w:rPr>
        <w:t>willy@lehmann.co.at /</w:t>
      </w:r>
      <w:r w:rsidRPr="00EF6144">
        <w:rPr>
          <w:rFonts w:ascii="Arial" w:hAnsi="Arial" w:cs="Arial"/>
          <w:lang w:val="en-US"/>
        </w:rPr>
        <w:t xml:space="preserve"> www.lehmann.co.at</w:t>
      </w:r>
    </w:p>
    <w:p w14:paraId="70A3B038" w14:textId="114DCE2E" w:rsidR="00DC6CFC" w:rsidRPr="005C0D05" w:rsidRDefault="00C83093" w:rsidP="005C0D05">
      <w:pPr>
        <w:rPr>
          <w:rFonts w:ascii="Arial" w:hAnsi="Arial" w:cs="Arial"/>
          <w:lang w:val="en-US"/>
        </w:rPr>
      </w:pPr>
      <w:r>
        <w:rPr>
          <w:rFonts w:ascii="Arial" w:hAnsi="Arial" w:cs="Arial"/>
          <w:lang w:val="en-US"/>
        </w:rPr>
        <w:t>Marktplatz 14</w:t>
      </w:r>
      <w:r w:rsidRPr="00EF6144">
        <w:rPr>
          <w:rFonts w:ascii="Arial" w:hAnsi="Arial" w:cs="Arial"/>
          <w:lang w:val="en-US"/>
        </w:rPr>
        <w:t>, 4490 St. Florian</w:t>
      </w:r>
    </w:p>
    <w:sectPr w:rsidR="00DC6CFC" w:rsidRPr="005C0D05" w:rsidSect="00FB0F9C">
      <w:headerReference w:type="default" r:id="rId12"/>
      <w:footerReference w:type="even" r:id="rId13"/>
      <w:footerReference w:type="default" r:id="rId14"/>
      <w:headerReference w:type="first" r:id="rId15"/>
      <w:pgSz w:w="11900" w:h="16840"/>
      <w:pgMar w:top="3131"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643AA" w14:textId="77777777" w:rsidR="00EC4A26" w:rsidRDefault="00EC4A26" w:rsidP="002958A9">
      <w:r>
        <w:separator/>
      </w:r>
    </w:p>
  </w:endnote>
  <w:endnote w:type="continuationSeparator" w:id="0">
    <w:p w14:paraId="0C6FE2F1" w14:textId="77777777" w:rsidR="00EC4A26" w:rsidRDefault="00EC4A26" w:rsidP="00295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734353393"/>
      <w:docPartObj>
        <w:docPartGallery w:val="Page Numbers (Bottom of Page)"/>
        <w:docPartUnique/>
      </w:docPartObj>
    </w:sdtPr>
    <w:sdtEndPr>
      <w:rPr>
        <w:rStyle w:val="Seitenzahl"/>
      </w:rPr>
    </w:sdtEndPr>
    <w:sdtContent>
      <w:p w14:paraId="63FDFDCE" w14:textId="4524E6A0" w:rsidR="00334F4D" w:rsidRDefault="00334F4D" w:rsidP="00F33F35">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52C829F2" w14:textId="77777777" w:rsidR="00334F4D" w:rsidRDefault="00334F4D" w:rsidP="00334F4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Fonts w:ascii="Arial" w:hAnsi="Arial" w:cs="Arial"/>
      </w:rPr>
      <w:id w:val="-174810985"/>
      <w:docPartObj>
        <w:docPartGallery w:val="Page Numbers (Bottom of Page)"/>
        <w:docPartUnique/>
      </w:docPartObj>
    </w:sdtPr>
    <w:sdtEndPr>
      <w:rPr>
        <w:rStyle w:val="Seitenzahl"/>
      </w:rPr>
    </w:sdtEndPr>
    <w:sdtContent>
      <w:p w14:paraId="60156150" w14:textId="5B11110D" w:rsidR="00334F4D" w:rsidRPr="00334F4D" w:rsidRDefault="00334F4D" w:rsidP="00F33F35">
        <w:pPr>
          <w:pStyle w:val="Fuzeile"/>
          <w:framePr w:wrap="none" w:vAnchor="text" w:hAnchor="margin" w:xAlign="right" w:y="1"/>
          <w:rPr>
            <w:rStyle w:val="Seitenzahl"/>
            <w:rFonts w:ascii="Arial" w:hAnsi="Arial" w:cs="Arial"/>
          </w:rPr>
        </w:pPr>
        <w:r w:rsidRPr="00334F4D">
          <w:rPr>
            <w:rStyle w:val="Seitenzahl"/>
            <w:rFonts w:ascii="Arial" w:hAnsi="Arial" w:cs="Arial"/>
          </w:rPr>
          <w:fldChar w:fldCharType="begin"/>
        </w:r>
        <w:r w:rsidRPr="00334F4D">
          <w:rPr>
            <w:rStyle w:val="Seitenzahl"/>
            <w:rFonts w:ascii="Arial" w:hAnsi="Arial" w:cs="Arial"/>
          </w:rPr>
          <w:instrText xml:space="preserve"> PAGE </w:instrText>
        </w:r>
        <w:r w:rsidRPr="00334F4D">
          <w:rPr>
            <w:rStyle w:val="Seitenzahl"/>
            <w:rFonts w:ascii="Arial" w:hAnsi="Arial" w:cs="Arial"/>
          </w:rPr>
          <w:fldChar w:fldCharType="separate"/>
        </w:r>
        <w:r w:rsidRPr="00334F4D">
          <w:rPr>
            <w:rStyle w:val="Seitenzahl"/>
            <w:rFonts w:ascii="Arial" w:hAnsi="Arial" w:cs="Arial"/>
            <w:noProof/>
          </w:rPr>
          <w:t>1</w:t>
        </w:r>
        <w:r w:rsidRPr="00334F4D">
          <w:rPr>
            <w:rStyle w:val="Seitenzahl"/>
            <w:rFonts w:ascii="Arial" w:hAnsi="Arial" w:cs="Arial"/>
          </w:rPr>
          <w:fldChar w:fldCharType="end"/>
        </w:r>
      </w:p>
    </w:sdtContent>
  </w:sdt>
  <w:p w14:paraId="50C992E6" w14:textId="77777777" w:rsidR="00334F4D" w:rsidRPr="00334F4D" w:rsidRDefault="00334F4D" w:rsidP="00334F4D">
    <w:pPr>
      <w:pStyle w:val="Fuzeile"/>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B3D52" w14:textId="77777777" w:rsidR="00EC4A26" w:rsidRDefault="00EC4A26" w:rsidP="002958A9">
      <w:r>
        <w:separator/>
      </w:r>
    </w:p>
  </w:footnote>
  <w:footnote w:type="continuationSeparator" w:id="0">
    <w:p w14:paraId="7AB63935" w14:textId="77777777" w:rsidR="00EC4A26" w:rsidRDefault="00EC4A26" w:rsidP="002958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0E7BC" w14:textId="395EA189" w:rsidR="00D20895" w:rsidRDefault="00FB2D02" w:rsidP="002958A9">
    <w:pPr>
      <w:pStyle w:val="Kopfzeile"/>
      <w:jc w:val="center"/>
    </w:pPr>
    <w:r>
      <w:rPr>
        <w:noProof/>
      </w:rPr>
      <w:drawing>
        <wp:inline distT="0" distB="0" distL="0" distR="0" wp14:anchorId="7E67E294" wp14:editId="34195AC1">
          <wp:extent cx="897437" cy="1396263"/>
          <wp:effectExtent l="0" t="0" r="0" b="0"/>
          <wp:docPr id="12415299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529950" name="Grafik 1"/>
                  <pic:cNvPicPr/>
                </pic:nvPicPr>
                <pic:blipFill>
                  <a:blip r:embed="rId1"/>
                  <a:stretch>
                    <a:fillRect/>
                  </a:stretch>
                </pic:blipFill>
                <pic:spPr>
                  <a:xfrm>
                    <a:off x="0" y="0"/>
                    <a:ext cx="897437" cy="139626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34C93" w14:textId="77777777" w:rsidR="00D20895" w:rsidRDefault="00D20895" w:rsidP="008510E1">
    <w:pPr>
      <w:pStyle w:val="Kopfzeile"/>
      <w:tabs>
        <w:tab w:val="left" w:pos="4755"/>
      </w:tabs>
    </w:pPr>
    <w:r>
      <w:t xml:space="preserve">          </w:t>
    </w:r>
    <w:r>
      <w:tab/>
    </w:r>
    <w:r>
      <w:tab/>
    </w:r>
    <w:r>
      <w:tab/>
    </w:r>
    <w:r w:rsidR="00242769">
      <w:rPr>
        <w:noProof/>
      </w:rPr>
      <w:drawing>
        <wp:inline distT="0" distB="0" distL="0" distR="0" wp14:anchorId="548598BE" wp14:editId="2441925B">
          <wp:extent cx="1549400" cy="2413000"/>
          <wp:effectExtent l="0" t="0" r="0" b="0"/>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549400" cy="2413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E9"/>
    <w:rsid w:val="000008EF"/>
    <w:rsid w:val="00001026"/>
    <w:rsid w:val="00004CA7"/>
    <w:rsid w:val="00005C0D"/>
    <w:rsid w:val="0001095A"/>
    <w:rsid w:val="000120C1"/>
    <w:rsid w:val="00012141"/>
    <w:rsid w:val="000128B5"/>
    <w:rsid w:val="000146FE"/>
    <w:rsid w:val="00014E92"/>
    <w:rsid w:val="00021311"/>
    <w:rsid w:val="00022181"/>
    <w:rsid w:val="0002425B"/>
    <w:rsid w:val="00036B26"/>
    <w:rsid w:val="0004089A"/>
    <w:rsid w:val="000421B9"/>
    <w:rsid w:val="0004433A"/>
    <w:rsid w:val="00045BFB"/>
    <w:rsid w:val="00045DE3"/>
    <w:rsid w:val="000504F1"/>
    <w:rsid w:val="00052592"/>
    <w:rsid w:val="000553B2"/>
    <w:rsid w:val="00055B34"/>
    <w:rsid w:val="0005664A"/>
    <w:rsid w:val="00057054"/>
    <w:rsid w:val="00072772"/>
    <w:rsid w:val="000733C1"/>
    <w:rsid w:val="00074CB4"/>
    <w:rsid w:val="00074DF1"/>
    <w:rsid w:val="000778F8"/>
    <w:rsid w:val="00077CA5"/>
    <w:rsid w:val="0008121E"/>
    <w:rsid w:val="0008277D"/>
    <w:rsid w:val="00087854"/>
    <w:rsid w:val="00094780"/>
    <w:rsid w:val="00095200"/>
    <w:rsid w:val="000B18BA"/>
    <w:rsid w:val="000B2D1A"/>
    <w:rsid w:val="000B69BF"/>
    <w:rsid w:val="000D09AC"/>
    <w:rsid w:val="000D23D3"/>
    <w:rsid w:val="000E3CDA"/>
    <w:rsid w:val="000F5D46"/>
    <w:rsid w:val="00106C2C"/>
    <w:rsid w:val="00113E67"/>
    <w:rsid w:val="00116391"/>
    <w:rsid w:val="00117B91"/>
    <w:rsid w:val="0012749F"/>
    <w:rsid w:val="00133CF5"/>
    <w:rsid w:val="001403AA"/>
    <w:rsid w:val="00150CE0"/>
    <w:rsid w:val="001513CE"/>
    <w:rsid w:val="00152725"/>
    <w:rsid w:val="00152BA8"/>
    <w:rsid w:val="00160F92"/>
    <w:rsid w:val="001649FE"/>
    <w:rsid w:val="00165E1C"/>
    <w:rsid w:val="00172290"/>
    <w:rsid w:val="001729EB"/>
    <w:rsid w:val="001735EA"/>
    <w:rsid w:val="0017460B"/>
    <w:rsid w:val="00175234"/>
    <w:rsid w:val="00181EF2"/>
    <w:rsid w:val="00182825"/>
    <w:rsid w:val="00185F85"/>
    <w:rsid w:val="00187AD7"/>
    <w:rsid w:val="00197CB8"/>
    <w:rsid w:val="001A069F"/>
    <w:rsid w:val="001A5C06"/>
    <w:rsid w:val="001A7B73"/>
    <w:rsid w:val="001B0D42"/>
    <w:rsid w:val="001B545A"/>
    <w:rsid w:val="001B6AF4"/>
    <w:rsid w:val="001B728C"/>
    <w:rsid w:val="001C0FF7"/>
    <w:rsid w:val="001C6BC0"/>
    <w:rsid w:val="001D08B1"/>
    <w:rsid w:val="001D17E8"/>
    <w:rsid w:val="001D2BD4"/>
    <w:rsid w:val="001D43FB"/>
    <w:rsid w:val="001E13AC"/>
    <w:rsid w:val="001E2AA0"/>
    <w:rsid w:val="001E4125"/>
    <w:rsid w:val="001E6122"/>
    <w:rsid w:val="002059AF"/>
    <w:rsid w:val="002122A6"/>
    <w:rsid w:val="002127B7"/>
    <w:rsid w:val="0021403B"/>
    <w:rsid w:val="002153D3"/>
    <w:rsid w:val="0023063F"/>
    <w:rsid w:val="00235223"/>
    <w:rsid w:val="00236D95"/>
    <w:rsid w:val="00241000"/>
    <w:rsid w:val="00242769"/>
    <w:rsid w:val="002526CD"/>
    <w:rsid w:val="0025678C"/>
    <w:rsid w:val="002573CE"/>
    <w:rsid w:val="00263242"/>
    <w:rsid w:val="0026661C"/>
    <w:rsid w:val="002668F7"/>
    <w:rsid w:val="00274160"/>
    <w:rsid w:val="00276EDB"/>
    <w:rsid w:val="00282CBE"/>
    <w:rsid w:val="00283C35"/>
    <w:rsid w:val="00284C23"/>
    <w:rsid w:val="0028665E"/>
    <w:rsid w:val="002916FE"/>
    <w:rsid w:val="0029219C"/>
    <w:rsid w:val="00292D66"/>
    <w:rsid w:val="002958A9"/>
    <w:rsid w:val="002A2B54"/>
    <w:rsid w:val="002C091F"/>
    <w:rsid w:val="002D31AA"/>
    <w:rsid w:val="002D4722"/>
    <w:rsid w:val="00301A36"/>
    <w:rsid w:val="003029F9"/>
    <w:rsid w:val="00303718"/>
    <w:rsid w:val="00303FC5"/>
    <w:rsid w:val="00324710"/>
    <w:rsid w:val="00327F04"/>
    <w:rsid w:val="00334F4D"/>
    <w:rsid w:val="00336352"/>
    <w:rsid w:val="003435F2"/>
    <w:rsid w:val="00355D10"/>
    <w:rsid w:val="003653F1"/>
    <w:rsid w:val="0036774D"/>
    <w:rsid w:val="00370F63"/>
    <w:rsid w:val="003742E4"/>
    <w:rsid w:val="00381D88"/>
    <w:rsid w:val="0038773F"/>
    <w:rsid w:val="003950FD"/>
    <w:rsid w:val="003A4928"/>
    <w:rsid w:val="003A6312"/>
    <w:rsid w:val="003A644F"/>
    <w:rsid w:val="003A7467"/>
    <w:rsid w:val="003B46FB"/>
    <w:rsid w:val="003B696D"/>
    <w:rsid w:val="003C1F3C"/>
    <w:rsid w:val="003C29E8"/>
    <w:rsid w:val="003C6EE7"/>
    <w:rsid w:val="003D0884"/>
    <w:rsid w:val="003D1C64"/>
    <w:rsid w:val="003D39E4"/>
    <w:rsid w:val="003E19D8"/>
    <w:rsid w:val="003E6316"/>
    <w:rsid w:val="003F0119"/>
    <w:rsid w:val="00405FC7"/>
    <w:rsid w:val="00406CD3"/>
    <w:rsid w:val="00424B26"/>
    <w:rsid w:val="00430CF9"/>
    <w:rsid w:val="00452473"/>
    <w:rsid w:val="0045344F"/>
    <w:rsid w:val="00457C38"/>
    <w:rsid w:val="004633BE"/>
    <w:rsid w:val="00463870"/>
    <w:rsid w:val="004653F0"/>
    <w:rsid w:val="00470941"/>
    <w:rsid w:val="0047107B"/>
    <w:rsid w:val="00472EA6"/>
    <w:rsid w:val="00474917"/>
    <w:rsid w:val="00476115"/>
    <w:rsid w:val="00481121"/>
    <w:rsid w:val="004816D2"/>
    <w:rsid w:val="00485C71"/>
    <w:rsid w:val="004963E0"/>
    <w:rsid w:val="004A1E6A"/>
    <w:rsid w:val="004A26CB"/>
    <w:rsid w:val="004A4E80"/>
    <w:rsid w:val="004D2EC7"/>
    <w:rsid w:val="004D64B7"/>
    <w:rsid w:val="004D7B3A"/>
    <w:rsid w:val="004E0FB7"/>
    <w:rsid w:val="004E1C66"/>
    <w:rsid w:val="004E2BCB"/>
    <w:rsid w:val="004E31B0"/>
    <w:rsid w:val="004E6AC3"/>
    <w:rsid w:val="004E7B31"/>
    <w:rsid w:val="004F5199"/>
    <w:rsid w:val="00504F60"/>
    <w:rsid w:val="00511609"/>
    <w:rsid w:val="005137F2"/>
    <w:rsid w:val="00515F70"/>
    <w:rsid w:val="00516143"/>
    <w:rsid w:val="00521315"/>
    <w:rsid w:val="00523F59"/>
    <w:rsid w:val="00525854"/>
    <w:rsid w:val="00525FFC"/>
    <w:rsid w:val="00542927"/>
    <w:rsid w:val="00545177"/>
    <w:rsid w:val="00561555"/>
    <w:rsid w:val="00562270"/>
    <w:rsid w:val="0056329E"/>
    <w:rsid w:val="00583643"/>
    <w:rsid w:val="005926D5"/>
    <w:rsid w:val="00595707"/>
    <w:rsid w:val="00596708"/>
    <w:rsid w:val="005A5BB8"/>
    <w:rsid w:val="005C0D05"/>
    <w:rsid w:val="005C0ECC"/>
    <w:rsid w:val="005D09D7"/>
    <w:rsid w:val="005D1E6E"/>
    <w:rsid w:val="005D1EA1"/>
    <w:rsid w:val="005D2042"/>
    <w:rsid w:val="005D34AB"/>
    <w:rsid w:val="005D3D3C"/>
    <w:rsid w:val="005D68C9"/>
    <w:rsid w:val="005E43BD"/>
    <w:rsid w:val="005E4622"/>
    <w:rsid w:val="005E6DCC"/>
    <w:rsid w:val="005F450F"/>
    <w:rsid w:val="006053B6"/>
    <w:rsid w:val="0060690F"/>
    <w:rsid w:val="00614DCC"/>
    <w:rsid w:val="00627A6E"/>
    <w:rsid w:val="00646B14"/>
    <w:rsid w:val="00651C36"/>
    <w:rsid w:val="00655F9C"/>
    <w:rsid w:val="0066540B"/>
    <w:rsid w:val="0066720C"/>
    <w:rsid w:val="0066745C"/>
    <w:rsid w:val="00681CD9"/>
    <w:rsid w:val="0068225B"/>
    <w:rsid w:val="00685CEA"/>
    <w:rsid w:val="0069109E"/>
    <w:rsid w:val="0069146D"/>
    <w:rsid w:val="006928D8"/>
    <w:rsid w:val="00692D3E"/>
    <w:rsid w:val="0069389B"/>
    <w:rsid w:val="00696E8D"/>
    <w:rsid w:val="006A04F9"/>
    <w:rsid w:val="006C4FE9"/>
    <w:rsid w:val="006D3EF5"/>
    <w:rsid w:val="006D6812"/>
    <w:rsid w:val="006D68E6"/>
    <w:rsid w:val="006D732A"/>
    <w:rsid w:val="006E1E8B"/>
    <w:rsid w:val="006E4FD4"/>
    <w:rsid w:val="006F08C2"/>
    <w:rsid w:val="00702BC8"/>
    <w:rsid w:val="00705E13"/>
    <w:rsid w:val="00706FF7"/>
    <w:rsid w:val="00713205"/>
    <w:rsid w:val="00716A84"/>
    <w:rsid w:val="00735A2B"/>
    <w:rsid w:val="0075507C"/>
    <w:rsid w:val="00755621"/>
    <w:rsid w:val="007619BB"/>
    <w:rsid w:val="00766C81"/>
    <w:rsid w:val="00770FDB"/>
    <w:rsid w:val="00776A19"/>
    <w:rsid w:val="00776B2D"/>
    <w:rsid w:val="007774B6"/>
    <w:rsid w:val="007866DE"/>
    <w:rsid w:val="00791204"/>
    <w:rsid w:val="007A26B9"/>
    <w:rsid w:val="007B03E6"/>
    <w:rsid w:val="007B1EF6"/>
    <w:rsid w:val="007B355A"/>
    <w:rsid w:val="007C53F2"/>
    <w:rsid w:val="007C5EED"/>
    <w:rsid w:val="007D3A55"/>
    <w:rsid w:val="007E392D"/>
    <w:rsid w:val="007F0FB2"/>
    <w:rsid w:val="007F3CD1"/>
    <w:rsid w:val="007F6640"/>
    <w:rsid w:val="0080202B"/>
    <w:rsid w:val="008117BC"/>
    <w:rsid w:val="00817728"/>
    <w:rsid w:val="00820491"/>
    <w:rsid w:val="00836368"/>
    <w:rsid w:val="00836F3D"/>
    <w:rsid w:val="00837754"/>
    <w:rsid w:val="00842D61"/>
    <w:rsid w:val="008466C7"/>
    <w:rsid w:val="00850F4C"/>
    <w:rsid w:val="008510E1"/>
    <w:rsid w:val="00855664"/>
    <w:rsid w:val="00865D75"/>
    <w:rsid w:val="00875647"/>
    <w:rsid w:val="008769DD"/>
    <w:rsid w:val="00882F5D"/>
    <w:rsid w:val="00885840"/>
    <w:rsid w:val="00885F4B"/>
    <w:rsid w:val="00891C20"/>
    <w:rsid w:val="00893609"/>
    <w:rsid w:val="008A329E"/>
    <w:rsid w:val="008A4F53"/>
    <w:rsid w:val="008B261F"/>
    <w:rsid w:val="008B39C8"/>
    <w:rsid w:val="008C23B3"/>
    <w:rsid w:val="008C41A9"/>
    <w:rsid w:val="008C4870"/>
    <w:rsid w:val="008D34CB"/>
    <w:rsid w:val="008F4895"/>
    <w:rsid w:val="008F54EF"/>
    <w:rsid w:val="008F740B"/>
    <w:rsid w:val="00912C59"/>
    <w:rsid w:val="0091368F"/>
    <w:rsid w:val="00913FD4"/>
    <w:rsid w:val="009210AD"/>
    <w:rsid w:val="00931BA1"/>
    <w:rsid w:val="009325D3"/>
    <w:rsid w:val="0093355F"/>
    <w:rsid w:val="00935EE2"/>
    <w:rsid w:val="00936E28"/>
    <w:rsid w:val="009419F6"/>
    <w:rsid w:val="00943262"/>
    <w:rsid w:val="00946BCA"/>
    <w:rsid w:val="00953594"/>
    <w:rsid w:val="00967AE3"/>
    <w:rsid w:val="00973658"/>
    <w:rsid w:val="00973BD0"/>
    <w:rsid w:val="009867EA"/>
    <w:rsid w:val="00987F9B"/>
    <w:rsid w:val="00993F8B"/>
    <w:rsid w:val="00996688"/>
    <w:rsid w:val="00997E8C"/>
    <w:rsid w:val="009A5910"/>
    <w:rsid w:val="009A5B93"/>
    <w:rsid w:val="009A62DB"/>
    <w:rsid w:val="009A7F7B"/>
    <w:rsid w:val="009B2F09"/>
    <w:rsid w:val="009B3E07"/>
    <w:rsid w:val="009B43EA"/>
    <w:rsid w:val="009B45A9"/>
    <w:rsid w:val="009B4EAE"/>
    <w:rsid w:val="009B5F7F"/>
    <w:rsid w:val="009B777A"/>
    <w:rsid w:val="009C04EA"/>
    <w:rsid w:val="009D4DB8"/>
    <w:rsid w:val="009D7D4F"/>
    <w:rsid w:val="009D7EBF"/>
    <w:rsid w:val="009E0E5F"/>
    <w:rsid w:val="009E7A1A"/>
    <w:rsid w:val="009F0E6F"/>
    <w:rsid w:val="009F4615"/>
    <w:rsid w:val="009F48FE"/>
    <w:rsid w:val="009F4F76"/>
    <w:rsid w:val="009F5A1D"/>
    <w:rsid w:val="00A01DCE"/>
    <w:rsid w:val="00A12E82"/>
    <w:rsid w:val="00A215E8"/>
    <w:rsid w:val="00A25A8B"/>
    <w:rsid w:val="00A25C6F"/>
    <w:rsid w:val="00A365EA"/>
    <w:rsid w:val="00A37EE1"/>
    <w:rsid w:val="00A47C79"/>
    <w:rsid w:val="00A52813"/>
    <w:rsid w:val="00A576EC"/>
    <w:rsid w:val="00A6154D"/>
    <w:rsid w:val="00A620BD"/>
    <w:rsid w:val="00A66EF3"/>
    <w:rsid w:val="00A6715F"/>
    <w:rsid w:val="00A713FA"/>
    <w:rsid w:val="00A721E1"/>
    <w:rsid w:val="00A752E7"/>
    <w:rsid w:val="00A81CE8"/>
    <w:rsid w:val="00A82DC9"/>
    <w:rsid w:val="00A86978"/>
    <w:rsid w:val="00A9666A"/>
    <w:rsid w:val="00AA0AB4"/>
    <w:rsid w:val="00AA5775"/>
    <w:rsid w:val="00AB212D"/>
    <w:rsid w:val="00AB6C1B"/>
    <w:rsid w:val="00AB7510"/>
    <w:rsid w:val="00AC1F0A"/>
    <w:rsid w:val="00AC2B53"/>
    <w:rsid w:val="00AD0980"/>
    <w:rsid w:val="00AD369F"/>
    <w:rsid w:val="00AF36AC"/>
    <w:rsid w:val="00AF5034"/>
    <w:rsid w:val="00B006D2"/>
    <w:rsid w:val="00B02954"/>
    <w:rsid w:val="00B03BB3"/>
    <w:rsid w:val="00B11104"/>
    <w:rsid w:val="00B22CBA"/>
    <w:rsid w:val="00B37A6B"/>
    <w:rsid w:val="00B40C22"/>
    <w:rsid w:val="00B43501"/>
    <w:rsid w:val="00B45E59"/>
    <w:rsid w:val="00B46024"/>
    <w:rsid w:val="00B478E3"/>
    <w:rsid w:val="00B47DEC"/>
    <w:rsid w:val="00B50ACE"/>
    <w:rsid w:val="00B5107A"/>
    <w:rsid w:val="00B561FF"/>
    <w:rsid w:val="00B63D8F"/>
    <w:rsid w:val="00B66A65"/>
    <w:rsid w:val="00B750F5"/>
    <w:rsid w:val="00B77E34"/>
    <w:rsid w:val="00B87EA3"/>
    <w:rsid w:val="00B939F9"/>
    <w:rsid w:val="00B93BAF"/>
    <w:rsid w:val="00BC4281"/>
    <w:rsid w:val="00BD094A"/>
    <w:rsid w:val="00BD2B6A"/>
    <w:rsid w:val="00BD4D34"/>
    <w:rsid w:val="00BD5A83"/>
    <w:rsid w:val="00BD65B2"/>
    <w:rsid w:val="00BD7D5C"/>
    <w:rsid w:val="00BE0BE6"/>
    <w:rsid w:val="00BE229A"/>
    <w:rsid w:val="00BE22DE"/>
    <w:rsid w:val="00BF0DAE"/>
    <w:rsid w:val="00BF1E10"/>
    <w:rsid w:val="00BF217B"/>
    <w:rsid w:val="00BF7045"/>
    <w:rsid w:val="00C013D2"/>
    <w:rsid w:val="00C04D04"/>
    <w:rsid w:val="00C103A5"/>
    <w:rsid w:val="00C27A4A"/>
    <w:rsid w:val="00C3222D"/>
    <w:rsid w:val="00C3246E"/>
    <w:rsid w:val="00C5234C"/>
    <w:rsid w:val="00C534E4"/>
    <w:rsid w:val="00C54A2B"/>
    <w:rsid w:val="00C6115E"/>
    <w:rsid w:val="00C62BEC"/>
    <w:rsid w:val="00C73868"/>
    <w:rsid w:val="00C74682"/>
    <w:rsid w:val="00C76CA9"/>
    <w:rsid w:val="00C77F64"/>
    <w:rsid w:val="00C83093"/>
    <w:rsid w:val="00C84534"/>
    <w:rsid w:val="00C8460A"/>
    <w:rsid w:val="00C8460B"/>
    <w:rsid w:val="00C94F9B"/>
    <w:rsid w:val="00C97895"/>
    <w:rsid w:val="00CA0DE9"/>
    <w:rsid w:val="00CA46E5"/>
    <w:rsid w:val="00CA52F8"/>
    <w:rsid w:val="00CB008D"/>
    <w:rsid w:val="00CB2C75"/>
    <w:rsid w:val="00CC02D2"/>
    <w:rsid w:val="00CC0FD0"/>
    <w:rsid w:val="00CC3967"/>
    <w:rsid w:val="00CC3FB2"/>
    <w:rsid w:val="00CD212C"/>
    <w:rsid w:val="00CD63DB"/>
    <w:rsid w:val="00CE2773"/>
    <w:rsid w:val="00CF13D8"/>
    <w:rsid w:val="00CF1E26"/>
    <w:rsid w:val="00CF482F"/>
    <w:rsid w:val="00CF4C8F"/>
    <w:rsid w:val="00CF5260"/>
    <w:rsid w:val="00CF5C55"/>
    <w:rsid w:val="00CF7DD4"/>
    <w:rsid w:val="00D06314"/>
    <w:rsid w:val="00D12254"/>
    <w:rsid w:val="00D12DD6"/>
    <w:rsid w:val="00D20895"/>
    <w:rsid w:val="00D24F43"/>
    <w:rsid w:val="00D30EB6"/>
    <w:rsid w:val="00D3179F"/>
    <w:rsid w:val="00D358E6"/>
    <w:rsid w:val="00D4481A"/>
    <w:rsid w:val="00D46018"/>
    <w:rsid w:val="00D46BEF"/>
    <w:rsid w:val="00D540F0"/>
    <w:rsid w:val="00D7306A"/>
    <w:rsid w:val="00D82508"/>
    <w:rsid w:val="00D84E8F"/>
    <w:rsid w:val="00D90067"/>
    <w:rsid w:val="00D958F3"/>
    <w:rsid w:val="00DA20C2"/>
    <w:rsid w:val="00DA2E15"/>
    <w:rsid w:val="00DA540D"/>
    <w:rsid w:val="00DB2AE3"/>
    <w:rsid w:val="00DB2FAD"/>
    <w:rsid w:val="00DB6213"/>
    <w:rsid w:val="00DB622A"/>
    <w:rsid w:val="00DC2191"/>
    <w:rsid w:val="00DC4D99"/>
    <w:rsid w:val="00DC6CFC"/>
    <w:rsid w:val="00DD2F5E"/>
    <w:rsid w:val="00DD5AD5"/>
    <w:rsid w:val="00DD63A1"/>
    <w:rsid w:val="00DD7144"/>
    <w:rsid w:val="00DE1BF6"/>
    <w:rsid w:val="00DE3CB4"/>
    <w:rsid w:val="00DF4FA6"/>
    <w:rsid w:val="00DF512E"/>
    <w:rsid w:val="00E00CBF"/>
    <w:rsid w:val="00E07CB4"/>
    <w:rsid w:val="00E10A77"/>
    <w:rsid w:val="00E142D6"/>
    <w:rsid w:val="00E17598"/>
    <w:rsid w:val="00E205B3"/>
    <w:rsid w:val="00E22EC7"/>
    <w:rsid w:val="00E239D4"/>
    <w:rsid w:val="00E413FA"/>
    <w:rsid w:val="00E43B4B"/>
    <w:rsid w:val="00E456FF"/>
    <w:rsid w:val="00E46D83"/>
    <w:rsid w:val="00E533DE"/>
    <w:rsid w:val="00E554F2"/>
    <w:rsid w:val="00E615FF"/>
    <w:rsid w:val="00E76B5D"/>
    <w:rsid w:val="00EA05C8"/>
    <w:rsid w:val="00EA2097"/>
    <w:rsid w:val="00EA7118"/>
    <w:rsid w:val="00EB0471"/>
    <w:rsid w:val="00EB38B6"/>
    <w:rsid w:val="00EB548A"/>
    <w:rsid w:val="00EC322B"/>
    <w:rsid w:val="00EC4A26"/>
    <w:rsid w:val="00EC4A47"/>
    <w:rsid w:val="00ED02FD"/>
    <w:rsid w:val="00EE1F0B"/>
    <w:rsid w:val="00EE6688"/>
    <w:rsid w:val="00EF6A5E"/>
    <w:rsid w:val="00EF7AB2"/>
    <w:rsid w:val="00F02B0E"/>
    <w:rsid w:val="00F039AC"/>
    <w:rsid w:val="00F15541"/>
    <w:rsid w:val="00F23801"/>
    <w:rsid w:val="00F25559"/>
    <w:rsid w:val="00F3313A"/>
    <w:rsid w:val="00F35204"/>
    <w:rsid w:val="00F43225"/>
    <w:rsid w:val="00F4407C"/>
    <w:rsid w:val="00F51C3F"/>
    <w:rsid w:val="00F56D5F"/>
    <w:rsid w:val="00F6171B"/>
    <w:rsid w:val="00F65109"/>
    <w:rsid w:val="00F65178"/>
    <w:rsid w:val="00F7155B"/>
    <w:rsid w:val="00F721E9"/>
    <w:rsid w:val="00F83E62"/>
    <w:rsid w:val="00F87D27"/>
    <w:rsid w:val="00F92236"/>
    <w:rsid w:val="00F93D04"/>
    <w:rsid w:val="00F9702E"/>
    <w:rsid w:val="00FA0BA4"/>
    <w:rsid w:val="00FA59DF"/>
    <w:rsid w:val="00FB0F9C"/>
    <w:rsid w:val="00FB2D02"/>
    <w:rsid w:val="00FC1978"/>
    <w:rsid w:val="00FC53A1"/>
    <w:rsid w:val="00FD79CC"/>
    <w:rsid w:val="00FE3718"/>
    <w:rsid w:val="00FF4E6E"/>
    <w:rsid w:val="00FF67C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341A76"/>
  <w14:defaultImageDpi w14:val="300"/>
  <w15:chartTrackingRefBased/>
  <w15:docId w15:val="{6DEBBBEE-86D3-ED49-8235-E6385FC4B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de-AT"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lang w:val="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rsid w:val="00F65178"/>
    <w:rPr>
      <w:color w:val="0000FF"/>
      <w:u w:val="single"/>
    </w:rPr>
  </w:style>
  <w:style w:type="paragraph" w:styleId="Kopfzeile">
    <w:name w:val="header"/>
    <w:basedOn w:val="Standard"/>
    <w:link w:val="KopfzeileZchn"/>
    <w:rsid w:val="009B5F7F"/>
    <w:pPr>
      <w:tabs>
        <w:tab w:val="center" w:pos="4536"/>
        <w:tab w:val="right" w:pos="9072"/>
      </w:tabs>
    </w:pPr>
    <w:rPr>
      <w:rFonts w:ascii="Times New Roman" w:eastAsia="Times New Roman" w:hAnsi="Times New Roman"/>
      <w:lang w:val="de-AT" w:eastAsia="de-AT"/>
    </w:rPr>
  </w:style>
  <w:style w:type="character" w:customStyle="1" w:styleId="KopfzeileZchn">
    <w:name w:val="Kopfzeile Zchn"/>
    <w:link w:val="Kopfzeile"/>
    <w:rsid w:val="009B5F7F"/>
    <w:rPr>
      <w:rFonts w:ascii="Times New Roman" w:eastAsia="Times New Roman" w:hAnsi="Times New Roman"/>
      <w:sz w:val="24"/>
      <w:szCs w:val="24"/>
      <w:lang w:val="de-AT" w:eastAsia="de-AT"/>
    </w:rPr>
  </w:style>
  <w:style w:type="paragraph" w:styleId="Fuzeile">
    <w:name w:val="footer"/>
    <w:basedOn w:val="Standard"/>
    <w:link w:val="FuzeileZchn"/>
    <w:uiPriority w:val="99"/>
    <w:unhideWhenUsed/>
    <w:rsid w:val="002958A9"/>
    <w:pPr>
      <w:tabs>
        <w:tab w:val="center" w:pos="4536"/>
        <w:tab w:val="right" w:pos="9072"/>
      </w:tabs>
    </w:pPr>
  </w:style>
  <w:style w:type="character" w:customStyle="1" w:styleId="FuzeileZchn">
    <w:name w:val="Fußzeile Zchn"/>
    <w:link w:val="Fuzeile"/>
    <w:uiPriority w:val="99"/>
    <w:rsid w:val="002958A9"/>
    <w:rPr>
      <w:sz w:val="24"/>
      <w:szCs w:val="24"/>
    </w:rPr>
  </w:style>
  <w:style w:type="character" w:styleId="Fett">
    <w:name w:val="Strong"/>
    <w:uiPriority w:val="99"/>
    <w:qFormat/>
    <w:rsid w:val="00C83093"/>
    <w:rPr>
      <w:rFonts w:cs="Times New Roman"/>
      <w:b/>
      <w:bCs/>
    </w:rPr>
  </w:style>
  <w:style w:type="paragraph" w:styleId="StandardWeb">
    <w:name w:val="Normal (Web)"/>
    <w:basedOn w:val="Standard"/>
    <w:uiPriority w:val="99"/>
    <w:semiHidden/>
    <w:unhideWhenUsed/>
    <w:rsid w:val="00001026"/>
    <w:pPr>
      <w:spacing w:before="100" w:beforeAutospacing="1" w:after="100" w:afterAutospacing="1"/>
    </w:pPr>
    <w:rPr>
      <w:rFonts w:ascii="Times New Roman" w:eastAsia="Times New Roman" w:hAnsi="Times New Roman"/>
      <w:lang w:val="de-AT"/>
    </w:rPr>
  </w:style>
  <w:style w:type="character" w:styleId="NichtaufgelsteErwhnung">
    <w:name w:val="Unresolved Mention"/>
    <w:basedOn w:val="Absatz-Standardschriftart"/>
    <w:uiPriority w:val="99"/>
    <w:semiHidden/>
    <w:unhideWhenUsed/>
    <w:rsid w:val="005C0ECC"/>
    <w:rPr>
      <w:color w:val="605E5C"/>
      <w:shd w:val="clear" w:color="auto" w:fill="E1DFDD"/>
    </w:rPr>
  </w:style>
  <w:style w:type="character" w:styleId="BesuchterLink">
    <w:name w:val="FollowedHyperlink"/>
    <w:basedOn w:val="Absatz-Standardschriftart"/>
    <w:uiPriority w:val="99"/>
    <w:semiHidden/>
    <w:unhideWhenUsed/>
    <w:rsid w:val="00525FFC"/>
    <w:rPr>
      <w:color w:val="954F72" w:themeColor="followedHyperlink"/>
      <w:u w:val="single"/>
    </w:rPr>
  </w:style>
  <w:style w:type="paragraph" w:styleId="berarbeitung">
    <w:name w:val="Revision"/>
    <w:hidden/>
    <w:uiPriority w:val="71"/>
    <w:rsid w:val="00C94F9B"/>
    <w:rPr>
      <w:sz w:val="24"/>
      <w:szCs w:val="24"/>
      <w:lang w:val="de-DE"/>
    </w:rPr>
  </w:style>
  <w:style w:type="character" w:styleId="Seitenzahl">
    <w:name w:val="page number"/>
    <w:basedOn w:val="Absatz-Standardschriftart"/>
    <w:uiPriority w:val="99"/>
    <w:semiHidden/>
    <w:unhideWhenUsed/>
    <w:rsid w:val="00334F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3513">
      <w:bodyDiv w:val="1"/>
      <w:marLeft w:val="0"/>
      <w:marRight w:val="0"/>
      <w:marTop w:val="0"/>
      <w:marBottom w:val="0"/>
      <w:divBdr>
        <w:top w:val="none" w:sz="0" w:space="0" w:color="auto"/>
        <w:left w:val="none" w:sz="0" w:space="0" w:color="auto"/>
        <w:bottom w:val="none" w:sz="0" w:space="0" w:color="auto"/>
        <w:right w:val="none" w:sz="0" w:space="0" w:color="auto"/>
      </w:divBdr>
    </w:div>
    <w:div w:id="167721911">
      <w:bodyDiv w:val="1"/>
      <w:marLeft w:val="0"/>
      <w:marRight w:val="0"/>
      <w:marTop w:val="0"/>
      <w:marBottom w:val="0"/>
      <w:divBdr>
        <w:top w:val="none" w:sz="0" w:space="0" w:color="auto"/>
        <w:left w:val="none" w:sz="0" w:space="0" w:color="auto"/>
        <w:bottom w:val="none" w:sz="0" w:space="0" w:color="auto"/>
        <w:right w:val="none" w:sz="0" w:space="0" w:color="auto"/>
      </w:divBdr>
    </w:div>
    <w:div w:id="321280918">
      <w:bodyDiv w:val="1"/>
      <w:marLeft w:val="0"/>
      <w:marRight w:val="0"/>
      <w:marTop w:val="0"/>
      <w:marBottom w:val="0"/>
      <w:divBdr>
        <w:top w:val="none" w:sz="0" w:space="0" w:color="auto"/>
        <w:left w:val="none" w:sz="0" w:space="0" w:color="auto"/>
        <w:bottom w:val="none" w:sz="0" w:space="0" w:color="auto"/>
        <w:right w:val="none" w:sz="0" w:space="0" w:color="auto"/>
      </w:divBdr>
    </w:div>
    <w:div w:id="373703251">
      <w:bodyDiv w:val="1"/>
      <w:marLeft w:val="0"/>
      <w:marRight w:val="0"/>
      <w:marTop w:val="0"/>
      <w:marBottom w:val="0"/>
      <w:divBdr>
        <w:top w:val="none" w:sz="0" w:space="0" w:color="auto"/>
        <w:left w:val="none" w:sz="0" w:space="0" w:color="auto"/>
        <w:bottom w:val="none" w:sz="0" w:space="0" w:color="auto"/>
        <w:right w:val="none" w:sz="0" w:space="0" w:color="auto"/>
      </w:divBdr>
    </w:div>
    <w:div w:id="1489901203">
      <w:bodyDiv w:val="1"/>
      <w:marLeft w:val="0"/>
      <w:marRight w:val="0"/>
      <w:marTop w:val="0"/>
      <w:marBottom w:val="0"/>
      <w:divBdr>
        <w:top w:val="none" w:sz="0" w:space="0" w:color="auto"/>
        <w:left w:val="none" w:sz="0" w:space="0" w:color="auto"/>
        <w:bottom w:val="none" w:sz="0" w:space="0" w:color="auto"/>
        <w:right w:val="none" w:sz="0" w:space="0" w:color="auto"/>
      </w:divBdr>
      <w:divsChild>
        <w:div w:id="1817453346">
          <w:marLeft w:val="0"/>
          <w:marRight w:val="0"/>
          <w:marTop w:val="0"/>
          <w:marBottom w:val="0"/>
          <w:divBdr>
            <w:top w:val="none" w:sz="0" w:space="0" w:color="auto"/>
            <w:left w:val="none" w:sz="0" w:space="0" w:color="auto"/>
            <w:bottom w:val="none" w:sz="0" w:space="0" w:color="auto"/>
            <w:right w:val="none" w:sz="0" w:space="0" w:color="auto"/>
          </w:divBdr>
          <w:divsChild>
            <w:div w:id="591668656">
              <w:marLeft w:val="0"/>
              <w:marRight w:val="0"/>
              <w:marTop w:val="0"/>
              <w:marBottom w:val="0"/>
              <w:divBdr>
                <w:top w:val="none" w:sz="0" w:space="0" w:color="auto"/>
                <w:left w:val="none" w:sz="0" w:space="0" w:color="auto"/>
                <w:bottom w:val="none" w:sz="0" w:space="0" w:color="auto"/>
                <w:right w:val="none" w:sz="0" w:space="0" w:color="auto"/>
              </w:divBdr>
              <w:divsChild>
                <w:div w:id="139978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537630">
      <w:bodyDiv w:val="1"/>
      <w:marLeft w:val="0"/>
      <w:marRight w:val="0"/>
      <w:marTop w:val="0"/>
      <w:marBottom w:val="0"/>
      <w:divBdr>
        <w:top w:val="none" w:sz="0" w:space="0" w:color="auto"/>
        <w:left w:val="none" w:sz="0" w:space="0" w:color="auto"/>
        <w:bottom w:val="none" w:sz="0" w:space="0" w:color="auto"/>
        <w:right w:val="none" w:sz="0" w:space="0" w:color="auto"/>
      </w:divBdr>
      <w:divsChild>
        <w:div w:id="1734349914">
          <w:marLeft w:val="0"/>
          <w:marRight w:val="0"/>
          <w:marTop w:val="0"/>
          <w:marBottom w:val="0"/>
          <w:divBdr>
            <w:top w:val="none" w:sz="0" w:space="0" w:color="auto"/>
            <w:left w:val="none" w:sz="0" w:space="0" w:color="auto"/>
            <w:bottom w:val="none" w:sz="0" w:space="0" w:color="auto"/>
            <w:right w:val="none" w:sz="0" w:space="0" w:color="auto"/>
          </w:divBdr>
          <w:divsChild>
            <w:div w:id="1535924470">
              <w:marLeft w:val="0"/>
              <w:marRight w:val="0"/>
              <w:marTop w:val="0"/>
              <w:marBottom w:val="0"/>
              <w:divBdr>
                <w:top w:val="none" w:sz="0" w:space="0" w:color="auto"/>
                <w:left w:val="none" w:sz="0" w:space="0" w:color="auto"/>
                <w:bottom w:val="none" w:sz="0" w:space="0" w:color="auto"/>
                <w:right w:val="none" w:sz="0" w:space="0" w:color="auto"/>
              </w:divBdr>
              <w:divsChild>
                <w:div w:id="74838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407737">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guides.co.at"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weinguide.at"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weinguide.at/" TargetMode="External"/><Relationship Id="rId11" Type="http://schemas.openxmlformats.org/officeDocument/2006/relationships/hyperlink" Target="https://weinguide.at/" TargetMode="External"/><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hyperlink" Target="mailto:m.stein@medianet.at" TargetMode="External"/><Relationship Id="rId4" Type="http://schemas.openxmlformats.org/officeDocument/2006/relationships/footnotes" Target="footnotes.xml"/><Relationship Id="rId9" Type="http://schemas.openxmlformats.org/officeDocument/2006/relationships/hyperlink" Target="mailto:j.fiala@medianet.at"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913</Words>
  <Characters>5758</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6658</CharactersWithSpaces>
  <SharedDoc>false</SharedDoc>
  <HLinks>
    <vt:vector size="30" baseType="variant">
      <vt:variant>
        <vt:i4>1638422</vt:i4>
      </vt:variant>
      <vt:variant>
        <vt:i4>12</vt:i4>
      </vt:variant>
      <vt:variant>
        <vt:i4>0</vt:i4>
      </vt:variant>
      <vt:variant>
        <vt:i4>5</vt:i4>
      </vt:variant>
      <vt:variant>
        <vt:lpwstr>http://www.lehmann.co.at/</vt:lpwstr>
      </vt:variant>
      <vt:variant>
        <vt:lpwstr/>
      </vt:variant>
      <vt:variant>
        <vt:i4>3276873</vt:i4>
      </vt:variant>
      <vt:variant>
        <vt:i4>9</vt:i4>
      </vt:variant>
      <vt:variant>
        <vt:i4>0</vt:i4>
      </vt:variant>
      <vt:variant>
        <vt:i4>5</vt:i4>
      </vt:variant>
      <vt:variant>
        <vt:lpwstr>mailto:willy@lehmann.co.at</vt:lpwstr>
      </vt:variant>
      <vt:variant>
        <vt:lpwstr/>
      </vt:variant>
      <vt:variant>
        <vt:i4>8126503</vt:i4>
      </vt:variant>
      <vt:variant>
        <vt:i4>6</vt:i4>
      </vt:variant>
      <vt:variant>
        <vt:i4>0</vt:i4>
      </vt:variant>
      <vt:variant>
        <vt:i4>5</vt:i4>
      </vt:variant>
      <vt:variant>
        <vt:lpwstr>http://www.medianet.at/</vt:lpwstr>
      </vt:variant>
      <vt:variant>
        <vt:lpwstr/>
      </vt:variant>
      <vt:variant>
        <vt:i4>1048592</vt:i4>
      </vt:variant>
      <vt:variant>
        <vt:i4>3</vt:i4>
      </vt:variant>
      <vt:variant>
        <vt:i4>0</vt:i4>
      </vt:variant>
      <vt:variant>
        <vt:i4>5</vt:i4>
      </vt:variant>
      <vt:variant>
        <vt:lpwstr>http://www.weinguide.at/</vt:lpwstr>
      </vt:variant>
      <vt:variant>
        <vt:lpwstr/>
      </vt:variant>
      <vt:variant>
        <vt:i4>1048592</vt:i4>
      </vt:variant>
      <vt:variant>
        <vt:i4>0</vt:i4>
      </vt:variant>
      <vt:variant>
        <vt:i4>0</vt:i4>
      </vt:variant>
      <vt:variant>
        <vt:i4>5</vt:i4>
      </vt:variant>
      <vt:variant>
        <vt:lpwstr>http://www.weinguide.at/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Jakabb</dc:creator>
  <cp:keywords/>
  <dc:description/>
  <cp:lastModifiedBy>Willy Lehmann</cp:lastModifiedBy>
  <cp:revision>5</cp:revision>
  <cp:lastPrinted>2021-07-13T13:02:00Z</cp:lastPrinted>
  <dcterms:created xsi:type="dcterms:W3CDTF">2026-07-07T08:53:00Z</dcterms:created>
  <dcterms:modified xsi:type="dcterms:W3CDTF">2026-07-07T09:22:00Z</dcterms:modified>
</cp:coreProperties>
</file>